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B6" w:rsidRDefault="000C1DB6" w:rsidP="000C1DB6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  ЗАДАЧИ ОТДЕЛА ОПЕКИ И ПОПЕЧИТЕЛЬСТВА: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      1) Реализация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родителей, в Кабардино-Балкарской Республике.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2) Выявление детей, оставшихся без попечения родителей, учет таких детей.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3)Защита личных и имущественных прав и интересов несовершеннолетних, в том числе детей-сирот и детей, оставшихся без попечения родителей, детей, нуждающихся в помощи государства.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4) Обеспечение приоритета семейных форм воспитания детей-сирот и детей, оставшихся без попечения родителей, профилактика социального сиротства.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5)Создание необходимых условий для содержания, воспитания, обучения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родителей.</w:t>
      </w:r>
    </w:p>
    <w:p w:rsidR="000C1DB6" w:rsidRDefault="000C1DB6" w:rsidP="000C1DB6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        ФУНКЦИИ: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        1) Организация выявления, учета и устройства детей-сирот и детей, оставшихся без попечения родителей.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 xml:space="preserve">2) 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условиями содержания, воспитания и образования детей-сирот и детей, оставшихся без попечения родителей, переданных в семьи граждан.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3) Решение вопросов содержания, воспитания и образования детей-сирот и детей, оставшихся без попечения родителей, защиты их прав и интересов, распоряжения их доходами и имуществом в установленном законодательством порядке.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4) Защита прав и интересов несовершеннолетних, в том числе: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а) участие в судебных разбирательствах по вопросам защиты прав и интересов несовершеннолетних;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б) принятие решений по вопросам, касающимся защиты прав детей, опеки и попечительства, в том числе: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об установлении и прекращении опеки или попечительства;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о заключении несовершеннолетними трудовых договоров в случаях, предусмотренных Трудовым кодексом Российской Федерации;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о заключении сделок по отчуждению, в том числе обмену или дарению, имущества несовершеннолетнего, сдаче его внаем (в аренду), в безвозмездное пользование или в залог, сделок, влекущих отказ от принадлежащих ребенку прав, раздел его имущества или выдел из него долей, а также любых других сделок, влекущих уменьшение имущества несовершеннолетнего;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о раздельном проживании попечителя с подопечным, достигшим возраста шестнадцати лет;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о вступлении несовершеннолетнего в брак;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о признании несовершеннолетнего эмансипированным в установленных законодательством случаях;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об отобрании несовершеннолетнего у родителей или других лиц, на попечении которых он находится;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по иным вопросам, относящимся к компетенции органов опеки и попечительства;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5) Заключение договоров, касающихся защиты прав несовершеннолетних: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а) о передаче ребенка на воспитание в приемную семью;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б) о передаче ребенка на патронатное воспитание;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в) о доверительном управлении имуществом несовершеннолетнего;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г) иных договоров, относящихся к компетенции органов опеки и попечительства;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6) Рассмотрение обращений граждан и организаций по вопросам защиты прав детей;</w:t>
      </w:r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7)Осуществление ежемесячных денежных выплат опекунам (попечителям), приемным родителям на содержание детей-сирот и детей, оставшихся без попечения родителей, единовременных выплат при всех формах устройства детей-сирот и детей, оставшихся без попечения родителей, в семью, а также на оплату труда приемных родителей за счет субвенций, выделяемых из республиканского бюджета Кабардино-Балкарской Республики, в установленном порядке.</w:t>
      </w:r>
      <w:proofErr w:type="gramEnd"/>
    </w:p>
    <w:p w:rsidR="000C1DB6" w:rsidRDefault="000C1DB6" w:rsidP="000C1DB6">
      <w:pPr>
        <w:pStyle w:val="consplusnormal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t>          ПОЛНОМОЧИЯ:</w:t>
      </w:r>
    </w:p>
    <w:p w:rsidR="000C1DB6" w:rsidRDefault="000C1DB6" w:rsidP="000C1DB6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     </w:t>
      </w:r>
      <w:proofErr w:type="gramStart"/>
      <w:r>
        <w:rPr>
          <w:color w:val="000000"/>
          <w:sz w:val="28"/>
          <w:szCs w:val="28"/>
        </w:rPr>
        <w:t>Отдел опеки и попечительства МКУ «Управление образования» местной  ад</w:t>
      </w:r>
      <w:r>
        <w:rPr>
          <w:color w:val="000000"/>
          <w:sz w:val="28"/>
          <w:szCs w:val="28"/>
        </w:rPr>
        <w:softHyphen/>
        <w:t>министрации Зольского муниципального района КБР реализует государственные полномочий по организации и осуществлению деятельности по опеке и попечительству в отношении несовершеннолетних (Закон  КБР от  12 мая 2008 года N 24-РЗ «О наделении   органов местного самоуправления муниципальных  районов и городских округов отдельными государственными полномочиями Кабардино-Балкарской Республики по опеке и  попечительству  в отношении несовершеннолетних»);</w:t>
      </w:r>
      <w:proofErr w:type="gramEnd"/>
      <w:r>
        <w:rPr>
          <w:color w:val="000000"/>
          <w:sz w:val="28"/>
          <w:szCs w:val="28"/>
        </w:rPr>
        <w:t> Реализация государственных полномочий по организации и осуществлению деятельности по опеке и попечительству в отношении несовершеннолетних.</w:t>
      </w:r>
    </w:p>
    <w:p w:rsidR="00504169" w:rsidRDefault="00504169"/>
    <w:sectPr w:rsidR="0050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DB6"/>
    <w:rsid w:val="000C1DB6"/>
    <w:rsid w:val="0050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C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2021-05-24T13:00:00Z</dcterms:created>
  <dcterms:modified xsi:type="dcterms:W3CDTF">2021-05-24T13:00:00Z</dcterms:modified>
</cp:coreProperties>
</file>