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5B" w:rsidRPr="00B47215" w:rsidRDefault="00A02F5B" w:rsidP="00B4185F">
      <w:pPr>
        <w:tabs>
          <w:tab w:val="left" w:pos="284"/>
        </w:tabs>
        <w:jc w:val="both"/>
        <w:rPr>
          <w:b/>
          <w:noProof/>
          <w:lang w:val="en-US"/>
        </w:rPr>
      </w:pPr>
    </w:p>
    <w:p w:rsidR="00540E1D" w:rsidRDefault="00540E1D" w:rsidP="00AB5D67">
      <w:pPr>
        <w:tabs>
          <w:tab w:val="left" w:pos="284"/>
        </w:tabs>
        <w:jc w:val="center"/>
        <w:rPr>
          <w:b/>
          <w:lang w:val="en-US"/>
        </w:rPr>
      </w:pPr>
    </w:p>
    <w:p w:rsidR="00540E1D" w:rsidRDefault="00540E1D" w:rsidP="00AB5D67">
      <w:pPr>
        <w:tabs>
          <w:tab w:val="left" w:pos="284"/>
        </w:tabs>
        <w:jc w:val="center"/>
        <w:rPr>
          <w:rStyle w:val="ad"/>
          <w:rFonts w:ascii="Tahoma" w:hAnsi="Tahoma" w:cs="Tahoma"/>
          <w:color w:val="333333"/>
          <w:sz w:val="28"/>
          <w:szCs w:val="28"/>
          <w:shd w:val="clear" w:color="auto" w:fill="FFFFFF"/>
          <w:lang w:val="en-US"/>
        </w:rPr>
      </w:pPr>
      <w:r w:rsidRPr="00540E1D">
        <w:rPr>
          <w:rStyle w:val="ad"/>
          <w:rFonts w:ascii="Tahoma" w:hAnsi="Tahoma" w:cs="Tahoma"/>
          <w:color w:val="333333"/>
          <w:sz w:val="28"/>
          <w:szCs w:val="28"/>
          <w:shd w:val="clear" w:color="auto" w:fill="FFFFFF"/>
        </w:rPr>
        <w:t>Задачи и функции </w:t>
      </w:r>
    </w:p>
    <w:p w:rsidR="00540E1D" w:rsidRPr="008A098C" w:rsidRDefault="00540E1D" w:rsidP="00AB5D67">
      <w:pPr>
        <w:tabs>
          <w:tab w:val="left" w:pos="284"/>
        </w:tabs>
        <w:jc w:val="center"/>
        <w:rPr>
          <w:rStyle w:val="ad"/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540E1D">
        <w:rPr>
          <w:rStyle w:val="ad"/>
          <w:rFonts w:ascii="Tahoma" w:hAnsi="Tahoma" w:cs="Tahoma"/>
          <w:color w:val="333333"/>
          <w:sz w:val="28"/>
          <w:szCs w:val="28"/>
          <w:shd w:val="clear" w:color="auto" w:fill="FFFFFF"/>
        </w:rPr>
        <w:t>структурных подразделений </w:t>
      </w:r>
    </w:p>
    <w:p w:rsidR="00540E1D" w:rsidRPr="00540E1D" w:rsidRDefault="00540E1D" w:rsidP="00AB5D67">
      <w:pPr>
        <w:tabs>
          <w:tab w:val="left" w:pos="284"/>
        </w:tabs>
        <w:jc w:val="center"/>
        <w:rPr>
          <w:b/>
          <w:sz w:val="28"/>
          <w:szCs w:val="28"/>
        </w:rPr>
      </w:pPr>
      <w:r w:rsidRPr="00540E1D">
        <w:rPr>
          <w:rStyle w:val="ad"/>
          <w:rFonts w:ascii="Tahoma" w:hAnsi="Tahoma" w:cs="Tahoma"/>
          <w:color w:val="333333"/>
          <w:sz w:val="28"/>
          <w:szCs w:val="28"/>
          <w:shd w:val="clear" w:color="auto" w:fill="FFFFFF"/>
        </w:rPr>
        <w:t>МКУ  "Управление образования"</w:t>
      </w:r>
      <w:r w:rsidR="00742F42">
        <w:rPr>
          <w:rStyle w:val="ad"/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местной администрации </w:t>
      </w:r>
      <w:proofErr w:type="spellStart"/>
      <w:r w:rsidR="00742F42">
        <w:rPr>
          <w:rStyle w:val="ad"/>
          <w:rFonts w:ascii="Tahoma" w:hAnsi="Tahoma" w:cs="Tahoma"/>
          <w:color w:val="333333"/>
          <w:sz w:val="28"/>
          <w:szCs w:val="28"/>
          <w:shd w:val="clear" w:color="auto" w:fill="FFFFFF"/>
        </w:rPr>
        <w:t>Зольского</w:t>
      </w:r>
      <w:proofErr w:type="spellEnd"/>
      <w:r w:rsidR="00742F42">
        <w:rPr>
          <w:rStyle w:val="ad"/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муниципального района</w:t>
      </w:r>
    </w:p>
    <w:p w:rsidR="00540E1D" w:rsidRPr="00540E1D" w:rsidRDefault="00540E1D" w:rsidP="00AB5D67">
      <w:pPr>
        <w:tabs>
          <w:tab w:val="left" w:pos="284"/>
        </w:tabs>
        <w:jc w:val="center"/>
        <w:rPr>
          <w:b/>
        </w:rPr>
      </w:pPr>
    </w:p>
    <w:p w:rsidR="000009DB" w:rsidRPr="00B4185F" w:rsidRDefault="001809C5" w:rsidP="00AB5D67">
      <w:pPr>
        <w:tabs>
          <w:tab w:val="left" w:pos="284"/>
        </w:tabs>
        <w:jc w:val="center"/>
        <w:rPr>
          <w:b/>
        </w:rPr>
      </w:pPr>
      <w:r w:rsidRPr="00B4185F">
        <w:rPr>
          <w:b/>
        </w:rPr>
        <w:t>Основными з</w:t>
      </w:r>
      <w:r w:rsidR="000009DB" w:rsidRPr="00B4185F">
        <w:rPr>
          <w:b/>
        </w:rPr>
        <w:t>адач</w:t>
      </w:r>
      <w:r w:rsidRPr="00B4185F">
        <w:rPr>
          <w:b/>
        </w:rPr>
        <w:t>ам</w:t>
      </w:r>
      <w:r w:rsidR="000009DB" w:rsidRPr="00B4185F">
        <w:rPr>
          <w:b/>
        </w:rPr>
        <w:t xml:space="preserve">и </w:t>
      </w:r>
      <w:r w:rsidR="008602F0" w:rsidRPr="00B4185F">
        <w:rPr>
          <w:b/>
        </w:rPr>
        <w:t>информационно-методического отдела</w:t>
      </w:r>
      <w:r w:rsidRPr="00B4185F">
        <w:rPr>
          <w:b/>
        </w:rPr>
        <w:t xml:space="preserve"> являются</w:t>
      </w:r>
      <w:r w:rsidR="000009DB" w:rsidRPr="00B4185F">
        <w:rPr>
          <w:b/>
        </w:rPr>
        <w:t>:</w:t>
      </w:r>
    </w:p>
    <w:p w:rsidR="00F73A4F" w:rsidRPr="00B4185F" w:rsidRDefault="00F73A4F" w:rsidP="00B4185F">
      <w:pPr>
        <w:numPr>
          <w:ilvl w:val="0"/>
          <w:numId w:val="4"/>
        </w:numPr>
        <w:shd w:val="clear" w:color="auto" w:fill="FFFFFF"/>
        <w:tabs>
          <w:tab w:val="left" w:pos="284"/>
          <w:tab w:val="left" w:pos="398"/>
        </w:tabs>
        <w:ind w:left="284"/>
        <w:jc w:val="both"/>
      </w:pPr>
      <w:r w:rsidRPr="00B4185F">
        <w:t xml:space="preserve"> содействие функционированию и развитию образовательных учреждений </w:t>
      </w:r>
      <w:r w:rsidR="00D23D26" w:rsidRPr="00B4185F">
        <w:t>района</w:t>
      </w:r>
      <w:r w:rsidRPr="00B4185F">
        <w:t>;</w:t>
      </w:r>
    </w:p>
    <w:p w:rsidR="00F73A4F" w:rsidRPr="00B4185F" w:rsidRDefault="000009DB" w:rsidP="00B4185F">
      <w:pPr>
        <w:shd w:val="clear" w:color="auto" w:fill="FFFFFF"/>
        <w:tabs>
          <w:tab w:val="left" w:pos="284"/>
          <w:tab w:val="left" w:pos="451"/>
        </w:tabs>
        <w:ind w:left="284"/>
        <w:jc w:val="both"/>
      </w:pPr>
      <w:r w:rsidRPr="00B4185F">
        <w:t>-</w:t>
      </w:r>
      <w:r w:rsidR="00194BE8" w:rsidRPr="00B4185F">
        <w:t xml:space="preserve"> </w:t>
      </w:r>
      <w:r w:rsidRPr="00B4185F">
        <w:t xml:space="preserve">обеспечение </w:t>
      </w:r>
      <w:r w:rsidR="00F73A4F" w:rsidRPr="00B4185F">
        <w:t>непрерывного образования педагог</w:t>
      </w:r>
      <w:r w:rsidR="00D23D26" w:rsidRPr="00B4185F">
        <w:t>о</w:t>
      </w:r>
      <w:r w:rsidR="00F73A4F" w:rsidRPr="00B4185F">
        <w:t>в</w:t>
      </w:r>
      <w:r w:rsidR="00D23D26" w:rsidRPr="00B4185F">
        <w:t xml:space="preserve"> и </w:t>
      </w:r>
      <w:r w:rsidR="00F73A4F" w:rsidRPr="00B4185F">
        <w:t>способствование повышению уровня профессионального мастерства педагогических работников;</w:t>
      </w:r>
    </w:p>
    <w:p w:rsidR="001371C6" w:rsidRPr="00B4185F" w:rsidRDefault="007215FB" w:rsidP="00B4185F">
      <w:pPr>
        <w:shd w:val="clear" w:color="auto" w:fill="FFFFFF"/>
        <w:tabs>
          <w:tab w:val="left" w:pos="284"/>
          <w:tab w:val="left" w:pos="370"/>
          <w:tab w:val="num" w:pos="540"/>
          <w:tab w:val="left" w:pos="993"/>
        </w:tabs>
        <w:ind w:left="284"/>
        <w:jc w:val="both"/>
      </w:pPr>
      <w:r w:rsidRPr="00B4185F">
        <w:t xml:space="preserve">- </w:t>
      </w:r>
      <w:r w:rsidR="001371C6" w:rsidRPr="00B4185F">
        <w:t xml:space="preserve">выявление, обобщение и распространение </w:t>
      </w:r>
      <w:r w:rsidR="00642BF7" w:rsidRPr="00B4185F">
        <w:t>передового</w:t>
      </w:r>
      <w:r w:rsidR="001371C6" w:rsidRPr="00B4185F">
        <w:t xml:space="preserve"> педагогического опыта;</w:t>
      </w:r>
    </w:p>
    <w:p w:rsidR="00D23D26" w:rsidRPr="00B4185F" w:rsidRDefault="001371C6" w:rsidP="00B4185F">
      <w:pPr>
        <w:shd w:val="clear" w:color="auto" w:fill="FFFFFF"/>
        <w:tabs>
          <w:tab w:val="left" w:pos="284"/>
          <w:tab w:val="left" w:pos="370"/>
          <w:tab w:val="num" w:pos="540"/>
          <w:tab w:val="left" w:pos="851"/>
        </w:tabs>
        <w:ind w:left="284"/>
        <w:jc w:val="both"/>
      </w:pPr>
      <w:r w:rsidRPr="00B4185F">
        <w:t xml:space="preserve">- </w:t>
      </w:r>
      <w:r w:rsidR="00D23D26" w:rsidRPr="00B4185F">
        <w:t xml:space="preserve">содействие </w:t>
      </w:r>
      <w:r w:rsidR="00146847" w:rsidRPr="00B4185F">
        <w:t>образовательным организациям</w:t>
      </w:r>
      <w:r w:rsidR="00D23D26" w:rsidRPr="00B4185F">
        <w:t xml:space="preserve"> в организации экспериментальной и инновационной работы;</w:t>
      </w:r>
    </w:p>
    <w:p w:rsidR="000009DB" w:rsidRPr="00B4185F" w:rsidRDefault="000009DB" w:rsidP="00B4185F">
      <w:pPr>
        <w:shd w:val="clear" w:color="auto" w:fill="FFFFFF"/>
        <w:tabs>
          <w:tab w:val="left" w:pos="284"/>
          <w:tab w:val="left" w:pos="451"/>
        </w:tabs>
        <w:ind w:left="284"/>
        <w:jc w:val="both"/>
      </w:pPr>
      <w:r w:rsidRPr="00B4185F">
        <w:t xml:space="preserve">- </w:t>
      </w:r>
      <w:r w:rsidR="001371C6" w:rsidRPr="00B4185F">
        <w:t>обеспечение эффективного взаимодействия школьных и районных методических объединений</w:t>
      </w:r>
      <w:r w:rsidR="007215FB" w:rsidRPr="00B4185F">
        <w:t xml:space="preserve"> учителей-предметников</w:t>
      </w:r>
      <w:r w:rsidRPr="00B4185F">
        <w:t xml:space="preserve">; </w:t>
      </w:r>
    </w:p>
    <w:p w:rsidR="001371C6" w:rsidRPr="00B4185F" w:rsidRDefault="008F78C9" w:rsidP="00B4185F">
      <w:pPr>
        <w:shd w:val="clear" w:color="auto" w:fill="FFFFFF"/>
        <w:tabs>
          <w:tab w:val="left" w:pos="284"/>
          <w:tab w:val="left" w:pos="370"/>
          <w:tab w:val="num" w:pos="540"/>
          <w:tab w:val="left" w:pos="851"/>
        </w:tabs>
        <w:ind w:left="284"/>
        <w:jc w:val="both"/>
      </w:pPr>
      <w:r w:rsidRPr="00B4185F">
        <w:t xml:space="preserve">- </w:t>
      </w:r>
      <w:r w:rsidR="001371C6" w:rsidRPr="00B4185F">
        <w:t xml:space="preserve">осуществление отдельных направлений мониторинга системы образования </w:t>
      </w:r>
      <w:proofErr w:type="spellStart"/>
      <w:r w:rsidR="001371C6" w:rsidRPr="00B4185F">
        <w:t>Зольского</w:t>
      </w:r>
      <w:proofErr w:type="spellEnd"/>
      <w:r w:rsidR="001371C6" w:rsidRPr="00B4185F">
        <w:t xml:space="preserve"> муниципального района.  </w:t>
      </w:r>
    </w:p>
    <w:p w:rsidR="00E00D61" w:rsidRPr="00B4185F" w:rsidRDefault="008602F0" w:rsidP="00AB5D67">
      <w:pPr>
        <w:shd w:val="clear" w:color="auto" w:fill="FFFFFF"/>
        <w:tabs>
          <w:tab w:val="left" w:pos="370"/>
          <w:tab w:val="left" w:pos="567"/>
        </w:tabs>
        <w:ind w:left="567" w:hanging="567"/>
        <w:jc w:val="center"/>
      </w:pPr>
      <w:r w:rsidRPr="00B4185F">
        <w:rPr>
          <w:b/>
        </w:rPr>
        <w:t xml:space="preserve">Функции </w:t>
      </w:r>
      <w:r w:rsidR="007F57FA" w:rsidRPr="00B4185F">
        <w:rPr>
          <w:b/>
        </w:rPr>
        <w:t xml:space="preserve">и основные направления деятельности </w:t>
      </w:r>
      <w:r w:rsidRPr="00B4185F">
        <w:rPr>
          <w:b/>
        </w:rPr>
        <w:t>информационно-методического отдела:</w:t>
      </w:r>
    </w:p>
    <w:p w:rsidR="00E00D61" w:rsidRPr="00B4185F" w:rsidRDefault="00E00D61" w:rsidP="00B4185F">
      <w:pPr>
        <w:numPr>
          <w:ilvl w:val="0"/>
          <w:numId w:val="1"/>
        </w:numPr>
        <w:shd w:val="clear" w:color="auto" w:fill="FFFFFF"/>
        <w:tabs>
          <w:tab w:val="left" w:pos="370"/>
          <w:tab w:val="left" w:pos="567"/>
        </w:tabs>
        <w:ind w:left="567" w:hanging="283"/>
        <w:jc w:val="both"/>
      </w:pPr>
      <w:r w:rsidRPr="00B4185F">
        <w:t>создание базы данных о педагогических работниках образовательных учреждений района;</w:t>
      </w:r>
    </w:p>
    <w:p w:rsidR="00560BDC" w:rsidRPr="00B4185F" w:rsidRDefault="00E00D61" w:rsidP="00B4185F">
      <w:pPr>
        <w:numPr>
          <w:ilvl w:val="0"/>
          <w:numId w:val="1"/>
        </w:numPr>
        <w:shd w:val="clear" w:color="auto" w:fill="FFFFFF"/>
        <w:tabs>
          <w:tab w:val="left" w:pos="370"/>
          <w:tab w:val="left" w:pos="567"/>
        </w:tabs>
        <w:ind w:left="567" w:hanging="283"/>
        <w:jc w:val="both"/>
        <w:rPr>
          <w:i/>
        </w:rPr>
      </w:pPr>
      <w:r w:rsidRPr="00B4185F">
        <w:t xml:space="preserve">выявление </w:t>
      </w:r>
      <w:r w:rsidR="00560BDC" w:rsidRPr="00B4185F">
        <w:t xml:space="preserve">профессиональных и </w:t>
      </w:r>
      <w:r w:rsidRPr="00B4185F">
        <w:t>образовательн</w:t>
      </w:r>
      <w:r w:rsidR="00560BDC" w:rsidRPr="00B4185F">
        <w:t>ых потребностей работников системы образования</w:t>
      </w:r>
      <w:r w:rsidRPr="00B4185F">
        <w:t>, содействие созданию организационно-педагогических условий для их реализации в системе повышения квалификации и переподготовки</w:t>
      </w:r>
      <w:r w:rsidR="00560BDC" w:rsidRPr="00B4185F">
        <w:t>;</w:t>
      </w:r>
    </w:p>
    <w:p w:rsidR="00560BDC" w:rsidRPr="00B4185F" w:rsidRDefault="00560BDC" w:rsidP="00B4185F">
      <w:pPr>
        <w:numPr>
          <w:ilvl w:val="0"/>
          <w:numId w:val="1"/>
        </w:numPr>
        <w:shd w:val="clear" w:color="auto" w:fill="FFFFFF"/>
        <w:tabs>
          <w:tab w:val="left" w:pos="370"/>
          <w:tab w:val="left" w:pos="567"/>
        </w:tabs>
        <w:ind w:left="567" w:hanging="283"/>
        <w:jc w:val="both"/>
      </w:pPr>
      <w:r w:rsidRPr="00B4185F">
        <w:t>изучение и анализ состояния и результатов методической работы в образовательных учреждениях, определение направлений ее совершенствования;</w:t>
      </w:r>
    </w:p>
    <w:p w:rsidR="00560BDC" w:rsidRPr="00B4185F" w:rsidRDefault="00560BDC" w:rsidP="00B4185F">
      <w:pPr>
        <w:numPr>
          <w:ilvl w:val="0"/>
          <w:numId w:val="1"/>
        </w:numPr>
        <w:shd w:val="clear" w:color="auto" w:fill="FFFFFF"/>
        <w:tabs>
          <w:tab w:val="left" w:pos="370"/>
          <w:tab w:val="left" w:pos="567"/>
        </w:tabs>
        <w:ind w:left="567" w:hanging="283"/>
        <w:jc w:val="both"/>
      </w:pPr>
      <w:r w:rsidRPr="00B4185F">
        <w:t>сбор и обработка информации о результатах учебно-воспитательной работы образовательных учреждений района;</w:t>
      </w:r>
    </w:p>
    <w:p w:rsidR="00505923" w:rsidRPr="00B4185F" w:rsidRDefault="00D3046D" w:rsidP="00B4185F">
      <w:pPr>
        <w:numPr>
          <w:ilvl w:val="0"/>
          <w:numId w:val="1"/>
        </w:numPr>
        <w:shd w:val="clear" w:color="auto" w:fill="FFFFFF"/>
        <w:tabs>
          <w:tab w:val="left" w:pos="370"/>
          <w:tab w:val="left" w:pos="567"/>
        </w:tabs>
        <w:ind w:left="567" w:hanging="283"/>
        <w:jc w:val="both"/>
        <w:rPr>
          <w:b/>
          <w:i/>
        </w:rPr>
      </w:pPr>
      <w:r w:rsidRPr="00B4185F">
        <w:t>формирование статистической отчетности по формам</w:t>
      </w:r>
      <w:r w:rsidR="00505923" w:rsidRPr="00B4185F">
        <w:t xml:space="preserve">: №1-МУ, №1-ГУ, </w:t>
      </w:r>
      <w:r w:rsidR="001D792E" w:rsidRPr="00B4185F">
        <w:t xml:space="preserve">1-ДО, 1-ДОП, </w:t>
      </w:r>
      <w:r w:rsidR="00505923" w:rsidRPr="00B4185F">
        <w:t xml:space="preserve"> «Финансовая грамотность в ОО»</w:t>
      </w:r>
      <w:r w:rsidR="001D792E" w:rsidRPr="00B4185F">
        <w:t>;</w:t>
      </w:r>
      <w:r w:rsidR="00505923" w:rsidRPr="00B4185F">
        <w:t xml:space="preserve"> </w:t>
      </w:r>
      <w:r w:rsidRPr="00B4185F">
        <w:t xml:space="preserve">   </w:t>
      </w:r>
    </w:p>
    <w:p w:rsidR="006D071A" w:rsidRPr="00B4185F" w:rsidRDefault="006D071A" w:rsidP="00B4185F">
      <w:pPr>
        <w:numPr>
          <w:ilvl w:val="0"/>
          <w:numId w:val="1"/>
        </w:numPr>
        <w:shd w:val="clear" w:color="auto" w:fill="FFFFFF"/>
        <w:tabs>
          <w:tab w:val="left" w:pos="394"/>
          <w:tab w:val="left" w:pos="567"/>
        </w:tabs>
        <w:ind w:left="567" w:hanging="283"/>
        <w:jc w:val="both"/>
      </w:pPr>
      <w:r w:rsidRPr="00B4185F">
        <w:t>информирование педагогических работников образовательных учреждений об изменениях в действующих нормативно-правовых актах и новых направлениях в развитии дошкольного, общего и дополнительного образования;</w:t>
      </w:r>
    </w:p>
    <w:p w:rsidR="006D071A" w:rsidRPr="00B4185F" w:rsidRDefault="00505923" w:rsidP="00B4185F">
      <w:pPr>
        <w:shd w:val="clear" w:color="auto" w:fill="FFFFFF"/>
        <w:tabs>
          <w:tab w:val="left" w:pos="370"/>
          <w:tab w:val="num" w:pos="540"/>
          <w:tab w:val="left" w:pos="567"/>
          <w:tab w:val="left" w:pos="851"/>
        </w:tabs>
        <w:ind w:left="567" w:hanging="283"/>
        <w:jc w:val="both"/>
      </w:pPr>
      <w:r w:rsidRPr="00B4185F">
        <w:t xml:space="preserve">- </w:t>
      </w:r>
      <w:r w:rsidR="006D071A" w:rsidRPr="00B4185F">
        <w:t>консультация педагогов по проблемам профессиональной деятельности, организации и содержания учебно-воспитательного процесса и методической работы;</w:t>
      </w:r>
    </w:p>
    <w:p w:rsidR="006D071A" w:rsidRPr="00B4185F" w:rsidRDefault="006D071A" w:rsidP="00B4185F">
      <w:pPr>
        <w:numPr>
          <w:ilvl w:val="0"/>
          <w:numId w:val="2"/>
        </w:numPr>
        <w:shd w:val="clear" w:color="auto" w:fill="FFFFFF"/>
        <w:tabs>
          <w:tab w:val="left" w:pos="394"/>
          <w:tab w:val="left" w:pos="567"/>
        </w:tabs>
        <w:ind w:left="567" w:hanging="283"/>
        <w:jc w:val="both"/>
      </w:pPr>
      <w:r w:rsidRPr="00B4185F">
        <w:t>осуществление информационно-библиографической деятельности по распределению учебной и учебно-методической литературы;</w:t>
      </w:r>
    </w:p>
    <w:p w:rsidR="006D071A" w:rsidRPr="00B4185F" w:rsidRDefault="006D071A" w:rsidP="00B4185F">
      <w:pPr>
        <w:numPr>
          <w:ilvl w:val="0"/>
          <w:numId w:val="2"/>
        </w:numPr>
        <w:shd w:val="clear" w:color="auto" w:fill="FFFFFF"/>
        <w:tabs>
          <w:tab w:val="left" w:pos="394"/>
          <w:tab w:val="left" w:pos="567"/>
        </w:tabs>
        <w:ind w:left="567" w:hanging="283"/>
        <w:jc w:val="both"/>
        <w:rPr>
          <w:i/>
        </w:rPr>
      </w:pPr>
      <w:r w:rsidRPr="00B4185F">
        <w:t>формирование банка педагогической информации (нормативно-правовой, научно-методической, кадровой, методической и др.);</w:t>
      </w:r>
    </w:p>
    <w:p w:rsidR="006D071A" w:rsidRPr="00B4185F" w:rsidRDefault="006D071A" w:rsidP="00B4185F">
      <w:pPr>
        <w:numPr>
          <w:ilvl w:val="0"/>
          <w:numId w:val="2"/>
        </w:numPr>
        <w:shd w:val="clear" w:color="auto" w:fill="FFFFFF"/>
        <w:tabs>
          <w:tab w:val="left" w:pos="394"/>
          <w:tab w:val="left" w:pos="567"/>
        </w:tabs>
        <w:ind w:left="567" w:hanging="283"/>
        <w:jc w:val="both"/>
      </w:pPr>
      <w:r w:rsidRPr="00B4185F">
        <w:t>ознакомление педагогических и руководящих работников образовательных учреждений с опытом инновационной деятельности образовательных учреждений и педагогов;</w:t>
      </w:r>
    </w:p>
    <w:p w:rsidR="00177720" w:rsidRPr="00B4185F" w:rsidRDefault="006D071A" w:rsidP="00B4185F">
      <w:pPr>
        <w:shd w:val="clear" w:color="auto" w:fill="FFFFFF"/>
        <w:tabs>
          <w:tab w:val="left" w:pos="370"/>
          <w:tab w:val="left" w:pos="567"/>
          <w:tab w:val="num" w:pos="709"/>
        </w:tabs>
        <w:ind w:left="567" w:hanging="283"/>
        <w:jc w:val="both"/>
      </w:pPr>
      <w:r w:rsidRPr="00B4185F">
        <w:tab/>
      </w:r>
      <w:r w:rsidRPr="00B4185F">
        <w:tab/>
        <w:t xml:space="preserve">- </w:t>
      </w:r>
      <w:r w:rsidR="00177720" w:rsidRPr="00B4185F">
        <w:t xml:space="preserve">обеспечение функционирования, систематическое обновление и техническое сопровождение </w:t>
      </w:r>
      <w:r w:rsidR="00505923" w:rsidRPr="00B4185F">
        <w:t>сайта  МКУ  «Управление образования»</w:t>
      </w:r>
      <w:r w:rsidR="00177720" w:rsidRPr="00B4185F">
        <w:t>;</w:t>
      </w:r>
    </w:p>
    <w:p w:rsidR="00505923" w:rsidRPr="00B4185F" w:rsidRDefault="00177720" w:rsidP="00B4185F">
      <w:pPr>
        <w:shd w:val="clear" w:color="auto" w:fill="FFFFFF"/>
        <w:tabs>
          <w:tab w:val="num" w:pos="540"/>
          <w:tab w:val="left" w:pos="567"/>
          <w:tab w:val="left" w:pos="709"/>
          <w:tab w:val="left" w:pos="851"/>
        </w:tabs>
        <w:ind w:left="567" w:hanging="283"/>
        <w:jc w:val="both"/>
      </w:pPr>
      <w:r w:rsidRPr="00B4185F">
        <w:tab/>
      </w:r>
      <w:r w:rsidRPr="00B4185F">
        <w:tab/>
        <w:t xml:space="preserve">- </w:t>
      </w:r>
      <w:r w:rsidR="00505923" w:rsidRPr="00B4185F">
        <w:t>мониторинг сайтов образовательных учреждений района;</w:t>
      </w:r>
    </w:p>
    <w:p w:rsidR="001371C6" w:rsidRPr="00B4185F" w:rsidRDefault="001371C6" w:rsidP="00B4185F">
      <w:pPr>
        <w:numPr>
          <w:ilvl w:val="0"/>
          <w:numId w:val="2"/>
        </w:numPr>
        <w:shd w:val="clear" w:color="auto" w:fill="FFFFFF"/>
        <w:tabs>
          <w:tab w:val="left" w:pos="370"/>
          <w:tab w:val="left" w:pos="567"/>
          <w:tab w:val="left" w:pos="851"/>
        </w:tabs>
        <w:ind w:left="567" w:hanging="283"/>
        <w:jc w:val="both"/>
      </w:pPr>
      <w:r w:rsidRPr="00B4185F">
        <w:t xml:space="preserve">обеспечение функционирования информационной системы  «07. </w:t>
      </w:r>
      <w:r w:rsidR="007F57FA" w:rsidRPr="00B4185F">
        <w:t xml:space="preserve"> </w:t>
      </w:r>
      <w:r w:rsidRPr="00B4185F">
        <w:t>Работа по модулям информационн</w:t>
      </w:r>
      <w:r w:rsidR="007215FB" w:rsidRPr="00B4185F">
        <w:t>ой</w:t>
      </w:r>
      <w:r w:rsidRPr="00B4185F">
        <w:t xml:space="preserve"> системы: </w:t>
      </w:r>
      <w:r w:rsidRPr="00B4185F">
        <w:tab/>
      </w:r>
    </w:p>
    <w:p w:rsidR="001371C6" w:rsidRPr="00B4185F" w:rsidRDefault="001371C6" w:rsidP="00B4185F">
      <w:pPr>
        <w:shd w:val="clear" w:color="auto" w:fill="FFFFFF"/>
        <w:tabs>
          <w:tab w:val="left" w:pos="370"/>
          <w:tab w:val="left" w:pos="567"/>
          <w:tab w:val="left" w:pos="851"/>
        </w:tabs>
        <w:ind w:left="567" w:hanging="283"/>
        <w:jc w:val="both"/>
      </w:pPr>
      <w:r w:rsidRPr="00B4185F">
        <w:t xml:space="preserve">                                                            - «Электронный детский сад»</w:t>
      </w:r>
    </w:p>
    <w:p w:rsidR="001371C6" w:rsidRPr="00B4185F" w:rsidRDefault="001371C6" w:rsidP="00B4185F">
      <w:pPr>
        <w:shd w:val="clear" w:color="auto" w:fill="FFFFFF"/>
        <w:tabs>
          <w:tab w:val="left" w:pos="370"/>
          <w:tab w:val="left" w:pos="567"/>
          <w:tab w:val="left" w:pos="851"/>
        </w:tabs>
        <w:ind w:left="567" w:hanging="283"/>
        <w:jc w:val="both"/>
      </w:pPr>
      <w:r w:rsidRPr="00B4185F">
        <w:t xml:space="preserve">                                                            - «Электронная школа»</w:t>
      </w:r>
    </w:p>
    <w:p w:rsidR="001371C6" w:rsidRPr="00B4185F" w:rsidRDefault="001371C6" w:rsidP="00B4185F">
      <w:pPr>
        <w:shd w:val="clear" w:color="auto" w:fill="FFFFFF"/>
        <w:tabs>
          <w:tab w:val="left" w:pos="394"/>
          <w:tab w:val="left" w:pos="567"/>
          <w:tab w:val="left" w:pos="851"/>
        </w:tabs>
        <w:ind w:left="567" w:hanging="283"/>
        <w:jc w:val="both"/>
      </w:pPr>
      <w:r w:rsidRPr="00B4185F">
        <w:t xml:space="preserve">                                                            - «Мониторинг образования». </w:t>
      </w:r>
    </w:p>
    <w:p w:rsidR="004C4047" w:rsidRPr="00B4185F" w:rsidRDefault="004C4047" w:rsidP="00B4185F">
      <w:pPr>
        <w:shd w:val="clear" w:color="auto" w:fill="FFFFFF"/>
        <w:tabs>
          <w:tab w:val="left" w:pos="284"/>
          <w:tab w:val="left" w:pos="394"/>
          <w:tab w:val="left" w:pos="426"/>
        </w:tabs>
        <w:ind w:left="284"/>
        <w:jc w:val="both"/>
      </w:pPr>
      <w:r w:rsidRPr="00B4185F">
        <w:rPr>
          <w:i/>
        </w:rPr>
        <w:lastRenderedPageBreak/>
        <w:t>-</w:t>
      </w:r>
      <w:r w:rsidRPr="00B4185F">
        <w:rPr>
          <w:i/>
        </w:rPr>
        <w:tab/>
      </w:r>
      <w:r w:rsidR="0009641C" w:rsidRPr="00B4185F">
        <w:rPr>
          <w:i/>
        </w:rPr>
        <w:tab/>
      </w:r>
      <w:r w:rsidRPr="00B4185F">
        <w:t>методическое сопровождение и консультация молодых специалистов, педагогических и руководящих работников;</w:t>
      </w:r>
    </w:p>
    <w:p w:rsidR="004C4047" w:rsidRPr="00B4185F" w:rsidRDefault="004C4047" w:rsidP="00B4185F">
      <w:pPr>
        <w:numPr>
          <w:ilvl w:val="0"/>
          <w:numId w:val="2"/>
        </w:numPr>
        <w:shd w:val="clear" w:color="auto" w:fill="FFFFFF"/>
        <w:tabs>
          <w:tab w:val="left" w:pos="284"/>
          <w:tab w:val="left" w:pos="384"/>
          <w:tab w:val="left" w:pos="426"/>
        </w:tabs>
        <w:ind w:left="284"/>
        <w:jc w:val="both"/>
      </w:pPr>
      <w:r w:rsidRPr="00B4185F">
        <w:t xml:space="preserve">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образования;</w:t>
      </w:r>
    </w:p>
    <w:p w:rsidR="00E579B7" w:rsidRPr="00B4185F" w:rsidRDefault="004C4047" w:rsidP="00B4185F">
      <w:pPr>
        <w:numPr>
          <w:ilvl w:val="0"/>
          <w:numId w:val="2"/>
        </w:numPr>
        <w:shd w:val="clear" w:color="auto" w:fill="FFFFFF"/>
        <w:tabs>
          <w:tab w:val="left" w:pos="284"/>
          <w:tab w:val="left" w:pos="384"/>
          <w:tab w:val="left" w:pos="426"/>
        </w:tabs>
        <w:ind w:left="284"/>
        <w:jc w:val="both"/>
      </w:pPr>
      <w:r w:rsidRPr="00B4185F">
        <w:t xml:space="preserve"> </w:t>
      </w:r>
      <w:r w:rsidR="00E579B7" w:rsidRPr="00B4185F">
        <w:t xml:space="preserve">оказание методической помощи  в разработке основных образовательных программ, рабочих программ педагогов, программ внеурочной деятельности и элективных курсов </w:t>
      </w:r>
      <w:r w:rsidR="007215FB" w:rsidRPr="00B4185F">
        <w:t>при</w:t>
      </w:r>
      <w:r w:rsidR="00E579B7" w:rsidRPr="00B4185F">
        <w:t xml:space="preserve"> организации </w:t>
      </w:r>
      <w:proofErr w:type="spellStart"/>
      <w:r w:rsidR="00E579B7" w:rsidRPr="00B4185F">
        <w:t>предпрофильной</w:t>
      </w:r>
      <w:proofErr w:type="spellEnd"/>
      <w:r w:rsidR="00E579B7" w:rsidRPr="00B4185F">
        <w:t xml:space="preserve"> подготовки обучающихся общеобразовательных учреждений;</w:t>
      </w:r>
    </w:p>
    <w:p w:rsidR="00560BDC" w:rsidRPr="00B4185F" w:rsidRDefault="00557994" w:rsidP="00B4185F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284"/>
        <w:jc w:val="both"/>
      </w:pPr>
      <w:r w:rsidRPr="00B4185F">
        <w:t xml:space="preserve"> </w:t>
      </w:r>
      <w:r w:rsidR="00857163" w:rsidRPr="00B4185F">
        <w:t xml:space="preserve"> координация</w:t>
      </w:r>
      <w:r w:rsidR="00560BDC" w:rsidRPr="00B4185F">
        <w:t xml:space="preserve"> работы районных методических объедине</w:t>
      </w:r>
      <w:r w:rsidR="00B774B4" w:rsidRPr="00B4185F">
        <w:t>ний</w:t>
      </w:r>
      <w:r w:rsidR="00E579B7" w:rsidRPr="00B4185F">
        <w:t xml:space="preserve"> </w:t>
      </w:r>
      <w:r w:rsidR="00560BDC" w:rsidRPr="00B4185F">
        <w:t>педагогических работников;</w:t>
      </w:r>
    </w:p>
    <w:p w:rsidR="00560BDC" w:rsidRPr="00B4185F" w:rsidRDefault="00154B1E" w:rsidP="00B4185F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709"/>
        </w:tabs>
        <w:ind w:left="284"/>
        <w:jc w:val="both"/>
      </w:pPr>
      <w:r w:rsidRPr="00B4185F">
        <w:t xml:space="preserve"> </w:t>
      </w:r>
      <w:r w:rsidR="007F5F4E" w:rsidRPr="00B4185F">
        <w:t>и</w:t>
      </w:r>
      <w:r w:rsidR="0000537D" w:rsidRPr="00B4185F">
        <w:t xml:space="preserve">зучение, обобщение и распространение </w:t>
      </w:r>
      <w:r w:rsidR="007215FB" w:rsidRPr="00B4185F">
        <w:t xml:space="preserve">передового </w:t>
      </w:r>
      <w:r w:rsidR="0000537D" w:rsidRPr="00B4185F">
        <w:t>педагогического опыта в целях развития системы образования в районе</w:t>
      </w:r>
      <w:proofErr w:type="gramStart"/>
      <w:r w:rsidR="0000537D" w:rsidRPr="00B4185F">
        <w:t>.</w:t>
      </w:r>
      <w:proofErr w:type="gramEnd"/>
      <w:r w:rsidR="0000537D" w:rsidRPr="00B4185F">
        <w:br/>
      </w:r>
      <w:r w:rsidR="007F5F4E" w:rsidRPr="00B4185F">
        <w:t xml:space="preserve">- </w:t>
      </w:r>
      <w:proofErr w:type="gramStart"/>
      <w:r w:rsidR="00560BDC" w:rsidRPr="00B4185F">
        <w:t>м</w:t>
      </w:r>
      <w:proofErr w:type="gramEnd"/>
      <w:r w:rsidR="00560BDC" w:rsidRPr="00B4185F">
        <w:t xml:space="preserve">етодическое сопровождение подготовки педагогических работников к проведению </w:t>
      </w:r>
      <w:r w:rsidR="00C27663" w:rsidRPr="00B4185F">
        <w:t>государственной итоговой аттестации  в 9 и 11 классах</w:t>
      </w:r>
      <w:r w:rsidR="00560BDC" w:rsidRPr="00B4185F">
        <w:t>;</w:t>
      </w:r>
    </w:p>
    <w:p w:rsidR="00560BDC" w:rsidRPr="00B4185F" w:rsidRDefault="00154B1E" w:rsidP="00B4185F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284"/>
        <w:jc w:val="both"/>
      </w:pPr>
      <w:r w:rsidRPr="00B4185F">
        <w:t xml:space="preserve"> </w:t>
      </w:r>
      <w:r w:rsidR="00560BDC" w:rsidRPr="00B4185F">
        <w:t xml:space="preserve">подготовка и проведение </w:t>
      </w:r>
      <w:r w:rsidR="00C30A9B" w:rsidRPr="00B4185F">
        <w:t xml:space="preserve">обучающих семинаров, </w:t>
      </w:r>
      <w:r w:rsidR="00560BDC" w:rsidRPr="00B4185F">
        <w:t>научно-практических конференций, педагогических чтений, конкурсов профессионального педагогического мастерства педагогических работников;</w:t>
      </w:r>
    </w:p>
    <w:p w:rsidR="00BD25A5" w:rsidRPr="00B4185F" w:rsidRDefault="00AA335E" w:rsidP="00B4185F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284"/>
        <w:jc w:val="both"/>
      </w:pPr>
      <w:r w:rsidRPr="00B4185F">
        <w:t xml:space="preserve"> </w:t>
      </w:r>
      <w:r w:rsidR="00560BDC" w:rsidRPr="00B4185F">
        <w:t xml:space="preserve">организация и проведение </w:t>
      </w:r>
      <w:r w:rsidR="00E579B7" w:rsidRPr="00B4185F">
        <w:t xml:space="preserve">предметных олимпиад, </w:t>
      </w:r>
      <w:r w:rsidR="00560BDC" w:rsidRPr="00B4185F">
        <w:t xml:space="preserve">фестивалей, конкурсов, конференций </w:t>
      </w:r>
      <w:r w:rsidRPr="00B4185F">
        <w:t xml:space="preserve">для </w:t>
      </w:r>
      <w:r w:rsidR="00560BDC" w:rsidRPr="00B4185F">
        <w:t>обучающихся образовательных учрежде</w:t>
      </w:r>
      <w:r w:rsidR="004F7FAF" w:rsidRPr="00B4185F">
        <w:t>ний.</w:t>
      </w:r>
    </w:p>
    <w:p w:rsidR="00B4185F" w:rsidRPr="00B4185F" w:rsidRDefault="00B4185F" w:rsidP="00B4185F">
      <w:pPr>
        <w:pStyle w:val="msonormalmailrucssattributepostfix"/>
        <w:spacing w:before="0" w:beforeAutospacing="0" w:after="0" w:afterAutospacing="0"/>
        <w:jc w:val="both"/>
      </w:pPr>
      <w:r w:rsidRPr="00B4185F">
        <w:rPr>
          <w:rStyle w:val="ad"/>
        </w:rPr>
        <w:t>Основные цели, задачи и функции материально-технического отдела</w:t>
      </w:r>
    </w:p>
    <w:p w:rsidR="00B4185F" w:rsidRPr="00B4185F" w:rsidRDefault="00B4185F" w:rsidP="00B4185F">
      <w:pPr>
        <w:pStyle w:val="msonormalmailrucssattributepostfix"/>
        <w:spacing w:before="0" w:beforeAutospacing="0" w:after="0" w:afterAutospacing="0"/>
        <w:jc w:val="both"/>
      </w:pPr>
      <w:r w:rsidRPr="00B4185F">
        <w:rPr>
          <w:rStyle w:val="apple-converted-spacemailrucssattributepostfix"/>
          <w:rFonts w:ascii="Arial" w:hAnsi="Arial" w:cs="Arial"/>
          <w:color w:val="000000"/>
          <w:shd w:val="clear" w:color="auto" w:fill="FFFFFF"/>
        </w:rPr>
        <w:t>. </w:t>
      </w:r>
      <w:r w:rsidRPr="00B4185F">
        <w:rPr>
          <w:color w:val="000000"/>
          <w:shd w:val="clear" w:color="auto" w:fill="FFFFFF"/>
        </w:rPr>
        <w:t xml:space="preserve">Основной целью отдела материально-технического обеспечения является полное и своевременное обеспечение всех процессов и видов деятельности </w:t>
      </w:r>
      <w:r w:rsidRPr="00B4185F">
        <w:rPr>
          <w:rStyle w:val="apple-converted-spacemailrucssattributepostfix"/>
          <w:color w:val="000000"/>
          <w:shd w:val="clear" w:color="auto" w:fill="FFFFFF"/>
        </w:rPr>
        <w:t>образовательных учреждений</w:t>
      </w:r>
      <w:r w:rsidRPr="00B4185F">
        <w:rPr>
          <w:color w:val="000000"/>
          <w:shd w:val="clear" w:color="auto" w:fill="FFFFFF"/>
        </w:rPr>
        <w:t xml:space="preserve"> материально-техническими ресурсами необходимого качества и количества.</w:t>
      </w:r>
    </w:p>
    <w:p w:rsidR="00B4185F" w:rsidRPr="00B4185F" w:rsidRDefault="00B4185F" w:rsidP="00B4185F">
      <w:pPr>
        <w:pStyle w:val="msonormalmailrucssattributepostfix"/>
        <w:spacing w:before="0" w:beforeAutospacing="0" w:after="0" w:afterAutospacing="0"/>
        <w:jc w:val="both"/>
      </w:pPr>
      <w:r w:rsidRPr="00B4185F">
        <w:t>Основными задачами отдела материально – технического обеспечения являются: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094"/>
        </w:tabs>
        <w:spacing w:before="0" w:beforeAutospacing="0" w:after="0" w:afterAutospacing="0"/>
        <w:ind w:right="154"/>
        <w:jc w:val="both"/>
      </w:pPr>
      <w:r w:rsidRPr="00B4185F">
        <w:rPr>
          <w:spacing w:val="-9"/>
        </w:rPr>
        <w:t xml:space="preserve">     </w:t>
      </w:r>
      <w:r w:rsidRPr="00B4185F">
        <w:t xml:space="preserve">Обеспечение содержания зданий, сооружений и территории общеобразовательных учреждений, находящихся в ведении МКУ «Управление образования» </w:t>
      </w:r>
      <w:proofErr w:type="spellStart"/>
      <w:r w:rsidRPr="00B4185F">
        <w:t>Зольского</w:t>
      </w:r>
      <w:proofErr w:type="spellEnd"/>
      <w:r w:rsidRPr="00B4185F">
        <w:t xml:space="preserve"> муниципального района КБР, в надлежащем порядке.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008"/>
        </w:tabs>
        <w:spacing w:before="0" w:beforeAutospacing="0" w:after="0" w:afterAutospacing="0"/>
        <w:jc w:val="both"/>
      </w:pPr>
      <w:r w:rsidRPr="00B4185F">
        <w:t xml:space="preserve">      Подготовка помещений, зданий и сооружений к осенне-зимней эксплуатации.</w:t>
      </w:r>
    </w:p>
    <w:p w:rsidR="00B4185F" w:rsidRPr="00B4185F" w:rsidRDefault="00B4185F" w:rsidP="00AB5D67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008"/>
        </w:tabs>
        <w:spacing w:before="0" w:beforeAutospacing="0" w:after="0" w:afterAutospacing="0"/>
        <w:jc w:val="both"/>
      </w:pPr>
      <w:r w:rsidRPr="00B4185F">
        <w:t xml:space="preserve">    Организация своевременного ремонта зданий и помещений.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5D67">
        <w:t xml:space="preserve">                          - </w:t>
      </w:r>
      <w:r w:rsidRPr="00B4185F">
        <w:t>Контроль санитарного состояния и благоустройства территорий, проведения уборки, соблюдения чистоты во внутренних помещениях зданий.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003"/>
          <w:tab w:val="left" w:pos="10080"/>
        </w:tabs>
        <w:spacing w:before="0" w:beforeAutospacing="0" w:after="0" w:afterAutospacing="0"/>
        <w:ind w:right="-52"/>
        <w:jc w:val="both"/>
      </w:pPr>
      <w:r w:rsidRPr="00B4185F">
        <w:t xml:space="preserve">   Организация и осуществление мер по противопожарной безопасности.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003"/>
          <w:tab w:val="left" w:pos="10080"/>
        </w:tabs>
        <w:spacing w:before="0" w:beforeAutospacing="0" w:after="0" w:afterAutospacing="0"/>
        <w:ind w:right="-52"/>
        <w:jc w:val="both"/>
      </w:pPr>
      <w:r w:rsidRPr="00B4185F">
        <w:t xml:space="preserve">   Организация гражданской обороны и чрезвычайной ситуации в образовательных учреждениях.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003"/>
          <w:tab w:val="left" w:pos="10080"/>
        </w:tabs>
        <w:spacing w:before="0" w:beforeAutospacing="0" w:after="0" w:afterAutospacing="0"/>
        <w:ind w:right="-52"/>
        <w:jc w:val="both"/>
      </w:pPr>
      <w:r w:rsidRPr="00B4185F">
        <w:t xml:space="preserve">    Организация летнего отдыха, труда, занятости и оздоровления детей. 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003"/>
          <w:tab w:val="left" w:pos="10080"/>
        </w:tabs>
        <w:spacing w:before="0" w:beforeAutospacing="0" w:after="0" w:afterAutospacing="0"/>
        <w:ind w:right="-52"/>
        <w:jc w:val="both"/>
      </w:pPr>
      <w:r w:rsidRPr="00B4185F">
        <w:t xml:space="preserve">    Координация совместной деятельности образовательных учреждений и военного комиссариата, ДОСААФ. 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003"/>
          <w:tab w:val="left" w:pos="10080"/>
        </w:tabs>
        <w:spacing w:before="0" w:beforeAutospacing="0" w:after="0" w:afterAutospacing="0"/>
        <w:ind w:right="-52"/>
        <w:jc w:val="both"/>
      </w:pPr>
      <w:r w:rsidRPr="00B4185F">
        <w:t xml:space="preserve">   Организация питания воспитанников и обучающихся.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003"/>
          <w:tab w:val="left" w:pos="10080"/>
        </w:tabs>
        <w:spacing w:before="0" w:beforeAutospacing="0" w:after="0" w:afterAutospacing="0"/>
        <w:ind w:right="-52"/>
        <w:jc w:val="both"/>
      </w:pPr>
      <w:r w:rsidRPr="00B4185F">
        <w:t xml:space="preserve">    </w:t>
      </w:r>
      <w:proofErr w:type="gramStart"/>
      <w:r w:rsidRPr="00B4185F">
        <w:t xml:space="preserve">Координация деятельности по медицинскому сопровождению обучающихся в образовательных учреждениях </w:t>
      </w:r>
      <w:proofErr w:type="spellStart"/>
      <w:r w:rsidRPr="00B4185F">
        <w:t>Зольского</w:t>
      </w:r>
      <w:proofErr w:type="spellEnd"/>
      <w:r w:rsidRPr="00B4185F">
        <w:t xml:space="preserve"> муниципального района.</w:t>
      </w:r>
      <w:proofErr w:type="gramEnd"/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autoSpaceDN w:val="0"/>
        <w:spacing w:before="0" w:beforeAutospacing="0" w:after="0" w:afterAutospacing="0"/>
        <w:jc w:val="both"/>
      </w:pPr>
      <w:r w:rsidRPr="00B4185F">
        <w:t xml:space="preserve">    Организация  в образовательных учреждениях профилактической работы  по предупреждению детского травматизма.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autoSpaceDN w:val="0"/>
        <w:spacing w:before="0" w:beforeAutospacing="0" w:after="0" w:afterAutospacing="0"/>
        <w:jc w:val="both"/>
      </w:pPr>
      <w:r w:rsidRPr="00B4185F">
        <w:t xml:space="preserve">    Организация подвоза  учащихся. 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4185F">
        <w:t xml:space="preserve">    Контроль совместно с учреждениями здравоохранения за  созданием надлежащих санитарно-гигиенических условий в подведомственных образовательных учреждениях, соблюдением санитарно-гигиенических требований к организации учебно-воспитательного процесса, соблюдением требований техники безопасности и охраны здоровья детей, подростков и работников подведомственных образовательных учреждений.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4185F">
        <w:t xml:space="preserve">    Обеспечение своевременного прохождения лицензирования.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4185F">
        <w:t xml:space="preserve">   Осуществление  </w:t>
      </w:r>
      <w:proofErr w:type="gramStart"/>
      <w:r w:rsidRPr="00B4185F">
        <w:t>контроля за</w:t>
      </w:r>
      <w:proofErr w:type="gramEnd"/>
      <w:r w:rsidRPr="00B4185F">
        <w:t xml:space="preserve"> обеспечением  комплексной безопасности в подведомственных учреждениях (структурных подразделениях).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4185F">
        <w:lastRenderedPageBreak/>
        <w:t xml:space="preserve">    Организация подготовки и обучения руководителей подведомственных учреждений вопросам обеспечения  комплексной безопасности.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4185F">
        <w:t xml:space="preserve">   Организация работы по подготовке подведомственных образовательных учреждений к новому учебному году, по выполнению текущего и капитального ремонта.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4185F">
        <w:t xml:space="preserve">     Обеспечение содержания зданий и сооружений муниципальных образовательных учреждений, благоустройства прилегающих к ним территорий.</w:t>
      </w:r>
    </w:p>
    <w:p w:rsidR="00B4185F" w:rsidRPr="00B4185F" w:rsidRDefault="00B4185F" w:rsidP="00B4185F">
      <w:pPr>
        <w:pStyle w:val="msonormalmailrucssattributepostfix"/>
        <w:shd w:val="clear" w:color="auto" w:fill="FFFFFF"/>
        <w:spacing w:before="0" w:beforeAutospacing="0" w:after="0" w:afterAutospacing="0"/>
        <w:ind w:right="-52"/>
        <w:jc w:val="both"/>
      </w:pPr>
      <w:r w:rsidRPr="00B4185F">
        <w:t xml:space="preserve">В целях выполнения основных задач отдел материально – </w:t>
      </w:r>
      <w:proofErr w:type="spellStart"/>
      <w:r w:rsidRPr="00B4185F">
        <w:t>технческого</w:t>
      </w:r>
      <w:proofErr w:type="spellEnd"/>
      <w:r w:rsidRPr="00B4185F">
        <w:t xml:space="preserve"> обеспечения осуществляет следующие </w:t>
      </w:r>
      <w:r w:rsidRPr="00B4185F">
        <w:rPr>
          <w:b/>
        </w:rPr>
        <w:t>функции: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190"/>
        </w:tabs>
        <w:spacing w:before="0" w:beforeAutospacing="0" w:after="0" w:afterAutospacing="0"/>
        <w:ind w:right="-52"/>
        <w:jc w:val="both"/>
      </w:pPr>
      <w:r w:rsidRPr="00B4185F">
        <w:t xml:space="preserve">    Своевременное заключение договоров по вопросам, входящим в компетенцию отдела.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190"/>
        </w:tabs>
        <w:spacing w:before="0" w:beforeAutospacing="0" w:after="0" w:afterAutospacing="0"/>
        <w:ind w:right="-52"/>
        <w:jc w:val="both"/>
      </w:pPr>
      <w:r w:rsidRPr="00B4185F">
        <w:t xml:space="preserve">     Получение по договорам и другим документам товарно-материальных ценностей.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061"/>
        </w:tabs>
        <w:spacing w:before="0" w:beforeAutospacing="0" w:after="0" w:afterAutospacing="0"/>
        <w:ind w:right="-52"/>
        <w:jc w:val="both"/>
      </w:pPr>
      <w:r w:rsidRPr="00B4185F">
        <w:t xml:space="preserve">      Сохранение и содержание в исправном состоянии имущества муниципального казенного учреждения «Управление образования» местной администрации </w:t>
      </w:r>
      <w:proofErr w:type="spellStart"/>
      <w:r w:rsidRPr="00B4185F">
        <w:t>Зольского</w:t>
      </w:r>
      <w:proofErr w:type="spellEnd"/>
      <w:r w:rsidRPr="00B4185F">
        <w:t xml:space="preserve"> муниципального района.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061"/>
        </w:tabs>
        <w:spacing w:before="0" w:beforeAutospacing="0" w:after="0" w:afterAutospacing="0"/>
        <w:ind w:right="-52"/>
        <w:jc w:val="both"/>
      </w:pPr>
      <w:r w:rsidRPr="00B4185F">
        <w:t xml:space="preserve">     Учет инвентаря и имущества муниципального казенного учреждения «Управление образования» местной администрации </w:t>
      </w:r>
      <w:proofErr w:type="spellStart"/>
      <w:r w:rsidRPr="00B4185F">
        <w:t>Зольского</w:t>
      </w:r>
      <w:proofErr w:type="spellEnd"/>
      <w:r w:rsidRPr="00B4185F">
        <w:t xml:space="preserve"> муниципального района.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147"/>
        </w:tabs>
        <w:spacing w:before="0" w:beforeAutospacing="0" w:after="0" w:afterAutospacing="0"/>
        <w:ind w:right="-52"/>
        <w:jc w:val="both"/>
      </w:pPr>
      <w:r w:rsidRPr="00B4185F">
        <w:t xml:space="preserve">   Подготовка котельных образовательных учреждений к осенне-зимней эксплуатации.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147"/>
        </w:tabs>
        <w:spacing w:before="0" w:beforeAutospacing="0" w:after="0" w:afterAutospacing="0"/>
        <w:ind w:right="-52"/>
        <w:jc w:val="both"/>
      </w:pPr>
      <w:r w:rsidRPr="00B4185F">
        <w:t xml:space="preserve">    </w:t>
      </w:r>
      <w:proofErr w:type="gramStart"/>
      <w:r w:rsidRPr="00B4185F">
        <w:t>Контроль за</w:t>
      </w:r>
      <w:proofErr w:type="gramEnd"/>
      <w:r w:rsidRPr="00B4185F">
        <w:t xml:space="preserve"> выполнением правил противопожарной безопасности в зданиях образовательных учреждений. 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147"/>
        </w:tabs>
        <w:spacing w:before="0" w:beforeAutospacing="0" w:after="0" w:afterAutospacing="0"/>
        <w:ind w:right="-52"/>
        <w:jc w:val="both"/>
      </w:pPr>
      <w:r w:rsidRPr="00B4185F">
        <w:t xml:space="preserve">     </w:t>
      </w:r>
      <w:proofErr w:type="gramStart"/>
      <w:r w:rsidRPr="00B4185F">
        <w:t>Контроль за</w:t>
      </w:r>
      <w:proofErr w:type="gramEnd"/>
      <w:r w:rsidRPr="00B4185F">
        <w:t xml:space="preserve"> выполнением санитарных требований в зданиях  образовательных учреждений </w:t>
      </w:r>
      <w:proofErr w:type="spellStart"/>
      <w:r w:rsidRPr="00B4185F">
        <w:t>Зольского</w:t>
      </w:r>
      <w:proofErr w:type="spellEnd"/>
      <w:r w:rsidRPr="00B4185F">
        <w:t xml:space="preserve"> муниципального района.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147"/>
        </w:tabs>
        <w:spacing w:before="0" w:beforeAutospacing="0" w:after="0" w:afterAutospacing="0"/>
        <w:ind w:right="-52"/>
        <w:jc w:val="both"/>
      </w:pPr>
      <w:r w:rsidRPr="00B4185F">
        <w:t xml:space="preserve">    Контроль и  соблюдение лимитов за расходованием коммунальных услуг.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hd w:val="clear" w:color="auto" w:fill="FFFFFF"/>
        <w:tabs>
          <w:tab w:val="left" w:pos="1051"/>
        </w:tabs>
        <w:spacing w:before="0" w:beforeAutospacing="0" w:after="0" w:afterAutospacing="0"/>
        <w:ind w:right="-52"/>
        <w:jc w:val="both"/>
      </w:pPr>
      <w:r w:rsidRPr="00B4185F">
        <w:t xml:space="preserve">     </w:t>
      </w:r>
      <w:proofErr w:type="gramStart"/>
      <w:r w:rsidRPr="00B4185F">
        <w:t>Контроль за</w:t>
      </w:r>
      <w:proofErr w:type="gramEnd"/>
      <w:r w:rsidRPr="00B4185F">
        <w:t xml:space="preserve"> качеством проведения ремонтных и строительных работ в учреждениях образования.</w:t>
      </w:r>
    </w:p>
    <w:p w:rsidR="00B4185F" w:rsidRPr="00B4185F" w:rsidRDefault="00B4185F" w:rsidP="00B4185F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jc w:val="both"/>
      </w:pPr>
      <w:r w:rsidRPr="00B4185F">
        <w:t xml:space="preserve">     Отдел проводит работу по </w:t>
      </w:r>
      <w:r w:rsidRPr="00B4185F">
        <w:rPr>
          <w:bCs/>
        </w:rPr>
        <w:t>предупреждению коррупционных правонарушений.</w:t>
      </w:r>
    </w:p>
    <w:p w:rsidR="00944D25" w:rsidRPr="000B4756" w:rsidRDefault="00944D25" w:rsidP="00944D25">
      <w:pPr>
        <w:pStyle w:val="14"/>
        <w:ind w:left="-709"/>
        <w:jc w:val="both"/>
        <w:rPr>
          <w:b w:val="0"/>
          <w:color w:val="000000"/>
          <w:spacing w:val="-7"/>
          <w:sz w:val="24"/>
          <w:szCs w:val="24"/>
        </w:rPr>
      </w:pPr>
    </w:p>
    <w:p w:rsidR="00B4185F" w:rsidRPr="00B4185F" w:rsidRDefault="00B4185F" w:rsidP="00944D25">
      <w:pPr>
        <w:shd w:val="clear" w:color="auto" w:fill="FFFFFF"/>
        <w:ind w:firstLine="709"/>
        <w:jc w:val="center"/>
        <w:rPr>
          <w:b/>
        </w:rPr>
      </w:pPr>
      <w:r w:rsidRPr="00B4185F">
        <w:rPr>
          <w:b/>
        </w:rPr>
        <w:t>Задачи и функции отдела опеки  и  попечительства:</w:t>
      </w:r>
    </w:p>
    <w:p w:rsidR="00B4185F" w:rsidRPr="00B4185F" w:rsidRDefault="00B4185F" w:rsidP="00944D25">
      <w:pPr>
        <w:shd w:val="clear" w:color="auto" w:fill="FFFFFF"/>
        <w:jc w:val="both"/>
      </w:pPr>
      <w:r w:rsidRPr="00B4185F">
        <w:t>-рассматривает и  принимает  меры по  обращениям  несовершеннолетних, должностных  лиц, организаций  и  иных  лиц при  нарушении прав  и  законных  интересов  ребенка, в  том  числе  при  невыполнении родителями (одним  из  них)  обязанностей по  воспитанию,  образованию ребенка  либо  злоупотреблении родительскими  правами;</w:t>
      </w:r>
    </w:p>
    <w:p w:rsidR="00B4185F" w:rsidRPr="00B4185F" w:rsidRDefault="00B4185F" w:rsidP="00944D25">
      <w:pPr>
        <w:shd w:val="clear" w:color="auto" w:fill="FFFFFF"/>
        <w:jc w:val="both"/>
      </w:pPr>
      <w:r w:rsidRPr="00B4185F">
        <w:t>-осуществляет  отобрание  ребенка в  незамедлительном  порядке у  родителей (одного из них) или  у  других лиц, на  попечении  которых  он  находится, при  непосредственной  угрозе  жизни  ребенка  или  его  здоровью на  основании соответствующего  акта органа  местного  самоуправления;</w:t>
      </w:r>
    </w:p>
    <w:p w:rsidR="00B4185F" w:rsidRPr="00B4185F" w:rsidRDefault="00B4185F" w:rsidP="00944D25">
      <w:pPr>
        <w:shd w:val="clear" w:color="auto" w:fill="FFFFFF"/>
        <w:jc w:val="both"/>
      </w:pPr>
      <w:r w:rsidRPr="00B4185F">
        <w:t>-участвует  в  принудительном  исполнении решений,  связанных  с  отобранием  ребенка и  передачей  его  другому  лицу;</w:t>
      </w:r>
    </w:p>
    <w:p w:rsidR="00B4185F" w:rsidRPr="00B4185F" w:rsidRDefault="00B4185F" w:rsidP="00944D25">
      <w:pPr>
        <w:shd w:val="clear" w:color="auto" w:fill="FFFFFF"/>
        <w:jc w:val="both"/>
      </w:pPr>
      <w:r w:rsidRPr="00B4185F">
        <w:t>-выявляет  детей,  оставшихся  без  попечения  родителей, ведет  учет  таких  детей и, исходя  из  конкретных  обстоятельств, утраты попечения родителей, выбирает формы  устройства  детей,  оставшихся  без  попечения  родителей, а  также  осуществляет  контроль условий  их содержания,  воспитания,  образования;</w:t>
      </w:r>
    </w:p>
    <w:p w:rsidR="00B4185F" w:rsidRPr="00B4185F" w:rsidRDefault="00B4185F" w:rsidP="00944D25">
      <w:pPr>
        <w:shd w:val="clear" w:color="auto" w:fill="FFFFFF"/>
        <w:jc w:val="both"/>
      </w:pPr>
      <w:r w:rsidRPr="00B4185F">
        <w:t>-выполняет (временно) обязанности  опекуна (попечителя) детей в  случаях,  предусмотренных  законом;</w:t>
      </w:r>
    </w:p>
    <w:p w:rsidR="00B4185F" w:rsidRPr="00B4185F" w:rsidRDefault="00B4185F" w:rsidP="00944D25">
      <w:pPr>
        <w:shd w:val="clear" w:color="auto" w:fill="FFFFFF"/>
        <w:jc w:val="both"/>
      </w:pPr>
      <w:r w:rsidRPr="00B4185F">
        <w:t>-определяет в  случае  необходимости управляющего  и  заключает с  ним  договор  о  доверительном  управлении  недвижимым и  ценным  движимым  имуществом  несовершеннолетнего  подопечного;</w:t>
      </w:r>
    </w:p>
    <w:p w:rsidR="00B4185F" w:rsidRPr="00B4185F" w:rsidRDefault="00B4185F" w:rsidP="00944D25">
      <w:pPr>
        <w:shd w:val="clear" w:color="auto" w:fill="FFFFFF"/>
        <w:jc w:val="both"/>
      </w:pPr>
      <w:r w:rsidRPr="00B4185F">
        <w:t xml:space="preserve">-в установленных законом </w:t>
      </w:r>
      <w:proofErr w:type="gramStart"/>
      <w:r w:rsidRPr="00B4185F">
        <w:t>порядке</w:t>
      </w:r>
      <w:proofErr w:type="gramEnd"/>
      <w:r w:rsidRPr="00B4185F">
        <w:t xml:space="preserve"> освобождает и отстраняет опекунов (попечителей)  несовершеннолетних  от  исполнения  ими своих  обязанностей;</w:t>
      </w:r>
    </w:p>
    <w:p w:rsidR="00B4185F" w:rsidRPr="00B4185F" w:rsidRDefault="00B4185F" w:rsidP="00944D25">
      <w:pPr>
        <w:shd w:val="clear" w:color="auto" w:fill="FFFFFF"/>
        <w:jc w:val="both"/>
      </w:pPr>
      <w:r w:rsidRPr="00B4185F">
        <w:t>-принимает меры к устройству детей, оставшихся без попечения родителей, заключает  и  расторгает договоры  о  передаче  ребенка (детей) на воспитание в семью;</w:t>
      </w:r>
    </w:p>
    <w:p w:rsidR="00B4185F" w:rsidRPr="00B4185F" w:rsidRDefault="00B4185F" w:rsidP="00944D25">
      <w:pPr>
        <w:shd w:val="clear" w:color="auto" w:fill="FFFFFF"/>
        <w:jc w:val="both"/>
      </w:pPr>
      <w:r w:rsidRPr="00B4185F">
        <w:t>-осуществляет обследование условий жизни ребенка и лица (лиц),  претендующего  на его воспитание, в установленных законом случаях представляет суду акт обследования  и основанное  на  нем  заключение  по  существу  спора;</w:t>
      </w:r>
    </w:p>
    <w:p w:rsidR="00B4185F" w:rsidRPr="00B4185F" w:rsidRDefault="00B4185F" w:rsidP="00944D25">
      <w:pPr>
        <w:shd w:val="clear" w:color="auto" w:fill="FFFFFF"/>
        <w:jc w:val="both"/>
      </w:pPr>
      <w:r w:rsidRPr="00B4185F">
        <w:lastRenderedPageBreak/>
        <w:t>-проводит  необходимую  работу  по  организации  усыновления  детей;</w:t>
      </w:r>
    </w:p>
    <w:p w:rsidR="00B4185F" w:rsidRPr="00B4185F" w:rsidRDefault="00B4185F" w:rsidP="00944D25">
      <w:pPr>
        <w:pStyle w:val="ac"/>
        <w:spacing w:before="0" w:beforeAutospacing="0" w:after="0" w:afterAutospacing="0"/>
        <w:jc w:val="both"/>
        <w:rPr>
          <w:rFonts w:eastAsia="Calibri"/>
        </w:rPr>
      </w:pPr>
      <w:r w:rsidRPr="00B4185F">
        <w:t xml:space="preserve">   -</w:t>
      </w:r>
      <w:r w:rsidRPr="00B4185F">
        <w:rPr>
          <w:rFonts w:eastAsia="Calibri"/>
        </w:rPr>
        <w:t>принимает меры к устройству детей, оставшихся без попечения родителей, заключение и расторжение договоров о передаче ребенка (детей) на воспитание в семью;</w:t>
      </w:r>
    </w:p>
    <w:p w:rsidR="00B4185F" w:rsidRPr="00B4185F" w:rsidRDefault="00B4185F" w:rsidP="00944D25">
      <w:pPr>
        <w:jc w:val="both"/>
      </w:pPr>
      <w:r w:rsidRPr="00B4185F">
        <w:t xml:space="preserve">   -осуществляет  контроль условий содержания, воспитания и образования детей, находящихся на полном государственном обеспечении в образовательных и воспитательных учреждениях, расположенных на подведомственной территории; защита прав выпускников указанных учреждений;</w:t>
      </w:r>
    </w:p>
    <w:p w:rsidR="00B4185F" w:rsidRPr="00B4185F" w:rsidRDefault="00B4185F" w:rsidP="00944D25">
      <w:pPr>
        <w:jc w:val="both"/>
      </w:pPr>
      <w:r w:rsidRPr="00B4185F">
        <w:t xml:space="preserve">   -обследует условия жизни ребенка и лица (лиц), претендующего на его воспитание, в установленных законом случаях представление суду акта обследования и основанное на нем заключение по существу спора;</w:t>
      </w:r>
    </w:p>
    <w:p w:rsidR="00B4185F" w:rsidRPr="00B4185F" w:rsidRDefault="00B4185F" w:rsidP="00944D25">
      <w:pPr>
        <w:jc w:val="both"/>
      </w:pPr>
      <w:r w:rsidRPr="00B4185F">
        <w:t xml:space="preserve">   -заверяет в необходимых случаях письменное согласие родителей на усыновление ребенка;</w:t>
      </w:r>
    </w:p>
    <w:p w:rsidR="00B4185F" w:rsidRPr="00B4185F" w:rsidRDefault="00B4185F" w:rsidP="00944D25">
      <w:pPr>
        <w:jc w:val="both"/>
      </w:pPr>
      <w:r w:rsidRPr="00B4185F">
        <w:t xml:space="preserve">   -представляет в суд заключение о соответствии усыновления интересам ребенка, кроме случаев усыновления ребенка его отчимом (мачехой);</w:t>
      </w:r>
    </w:p>
    <w:p w:rsidR="00B4185F" w:rsidRPr="00B4185F" w:rsidRDefault="00B4185F" w:rsidP="00944D25">
      <w:pPr>
        <w:jc w:val="both"/>
      </w:pPr>
      <w:r w:rsidRPr="00B4185F">
        <w:t xml:space="preserve">   -выдает согласия (разрешения) </w:t>
      </w:r>
      <w:proofErr w:type="gramStart"/>
      <w:r w:rsidRPr="00B4185F">
        <w:t>на</w:t>
      </w:r>
      <w:proofErr w:type="gramEnd"/>
      <w:r w:rsidRPr="00B4185F">
        <w:t xml:space="preserve">: 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 xml:space="preserve">установление отцовства по заявлению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прав; 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 xml:space="preserve">изменение имени и (или) фамилии ребенка до достижения ребенком возраста шестнадцати лет; 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 xml:space="preserve">контакты ребенка с родителями, родительские права которых ограничены судом; 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 xml:space="preserve">усыновление ребенка несовершеннолетних родителей, не достигнувших шестнадцати лет; 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>предварительный выбор ребенка (детей) для передачи в приемную семью лицами, желающими принять ребенка (детей);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>снижение брачного возраста;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>расходование опекуном или попечителем несовершеннолетнего его доходов, за исключением доходов, которыми подопечный вправе распоряжаться самостоятельно;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>снятие (перевод) денежных средств, принадлежащих несовершеннолетним, со счетов в банковских учреждениях;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>снятие денежных средств, выплачиваемых на содержание несовершеннолетних, находящихся под опекой (попечительством) или на воспитание в приемных семьях, со счетов, открытых на имя несовершеннолетних в банковских учреждениях;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>совершение опекуном, управляющим имуществом, или совершение с согласия попечителя сделок по отчуждению имущества подопечного, сдаче его в наем (аренду), в безвозмездное пользование или в залог, выделение из него долей, а также любых других сделок, влекущих уменьшение имущества подопечного;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>сделки с имуществом несовершеннолетних собственников;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>продажу акций, доли в уставном капитале, принадлежащих несовершеннолетним;</w:t>
      </w:r>
    </w:p>
    <w:p w:rsidR="00944D25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>продажу (перерегистрацию) автомобилей (мотоциклов, других транспортных средств), принадлежащих несовершеннолетнему;</w:t>
      </w:r>
    </w:p>
    <w:p w:rsidR="00B4185F" w:rsidRPr="00B4185F" w:rsidRDefault="00B4185F" w:rsidP="00944D25">
      <w:pPr>
        <w:numPr>
          <w:ilvl w:val="0"/>
          <w:numId w:val="41"/>
        </w:numPr>
        <w:ind w:left="567" w:hanging="283"/>
        <w:jc w:val="both"/>
      </w:pPr>
      <w:r w:rsidRPr="00B4185F">
        <w:t xml:space="preserve">обращается  в суд с иском (требованием, ходатайством): </w:t>
      </w:r>
    </w:p>
    <w:p w:rsidR="00B4185F" w:rsidRPr="00B4185F" w:rsidRDefault="00B4185F" w:rsidP="00944D25">
      <w:pPr>
        <w:numPr>
          <w:ilvl w:val="0"/>
          <w:numId w:val="42"/>
        </w:numPr>
        <w:ind w:left="567" w:hanging="283"/>
        <w:jc w:val="both"/>
      </w:pPr>
      <w:r w:rsidRPr="00B4185F">
        <w:t xml:space="preserve">о лишении родительских прав; </w:t>
      </w:r>
    </w:p>
    <w:p w:rsidR="00B4185F" w:rsidRPr="00B4185F" w:rsidRDefault="00B4185F" w:rsidP="00944D25">
      <w:pPr>
        <w:numPr>
          <w:ilvl w:val="0"/>
          <w:numId w:val="42"/>
        </w:numPr>
        <w:ind w:left="567" w:hanging="283"/>
        <w:jc w:val="both"/>
      </w:pPr>
      <w:r w:rsidRPr="00B4185F">
        <w:t xml:space="preserve">об ограничении родительских прав; </w:t>
      </w:r>
    </w:p>
    <w:p w:rsidR="00B4185F" w:rsidRPr="00B4185F" w:rsidRDefault="00B4185F" w:rsidP="00944D25">
      <w:pPr>
        <w:numPr>
          <w:ilvl w:val="0"/>
          <w:numId w:val="42"/>
        </w:numPr>
        <w:ind w:left="567" w:hanging="283"/>
        <w:jc w:val="both"/>
      </w:pPr>
      <w:r w:rsidRPr="00B4185F">
        <w:t xml:space="preserve">об устранении препятствий к общению с ребенком близких родственников; </w:t>
      </w:r>
    </w:p>
    <w:p w:rsidR="00B4185F" w:rsidRPr="00B4185F" w:rsidRDefault="00B4185F" w:rsidP="00944D25">
      <w:pPr>
        <w:numPr>
          <w:ilvl w:val="0"/>
          <w:numId w:val="42"/>
        </w:numPr>
        <w:ind w:left="567" w:hanging="283"/>
        <w:jc w:val="both"/>
      </w:pPr>
      <w:r w:rsidRPr="00B4185F">
        <w:t xml:space="preserve">о взыскании алиментов на несовершеннолетних детей к их родителям (одному из них) при отсутствии соглашения родителей об уплате алиментов, при непредставлении содержания детям и при непредставлении иска в суд; </w:t>
      </w:r>
    </w:p>
    <w:p w:rsidR="00B4185F" w:rsidRPr="00B4185F" w:rsidRDefault="00B4185F" w:rsidP="00944D25">
      <w:pPr>
        <w:numPr>
          <w:ilvl w:val="0"/>
          <w:numId w:val="42"/>
        </w:numPr>
        <w:ind w:left="567" w:hanging="283"/>
        <w:jc w:val="both"/>
      </w:pPr>
      <w:r w:rsidRPr="00B4185F">
        <w:t xml:space="preserve">о признании </w:t>
      </w:r>
      <w:proofErr w:type="gramStart"/>
      <w:r w:rsidRPr="00B4185F">
        <w:t>недействительным</w:t>
      </w:r>
      <w:proofErr w:type="gramEnd"/>
      <w:r w:rsidRPr="00B4185F">
        <w:t xml:space="preserve"> соглашения об уплате алиментов, нарушающего интересы ребенка; </w:t>
      </w:r>
    </w:p>
    <w:p w:rsidR="00B4185F" w:rsidRPr="00B4185F" w:rsidRDefault="00B4185F" w:rsidP="00944D25">
      <w:pPr>
        <w:numPr>
          <w:ilvl w:val="0"/>
          <w:numId w:val="42"/>
        </w:numPr>
        <w:ind w:left="567" w:hanging="283"/>
        <w:jc w:val="both"/>
      </w:pPr>
      <w:r w:rsidRPr="00B4185F">
        <w:t xml:space="preserve">об отмене усыновления ребенка; </w:t>
      </w:r>
    </w:p>
    <w:p w:rsidR="00944D25" w:rsidRDefault="00B4185F" w:rsidP="00944D25">
      <w:pPr>
        <w:numPr>
          <w:ilvl w:val="0"/>
          <w:numId w:val="42"/>
        </w:numPr>
        <w:ind w:left="567" w:hanging="283"/>
        <w:jc w:val="both"/>
      </w:pPr>
      <w:r w:rsidRPr="00B4185F">
        <w:lastRenderedPageBreak/>
        <w:t xml:space="preserve">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в соответствии с законом приобрел дееспособность в полном объеме; </w:t>
      </w:r>
    </w:p>
    <w:p w:rsidR="00B4185F" w:rsidRPr="00B4185F" w:rsidRDefault="00B4185F" w:rsidP="00944D25">
      <w:pPr>
        <w:numPr>
          <w:ilvl w:val="0"/>
          <w:numId w:val="42"/>
        </w:numPr>
        <w:ind w:left="567" w:hanging="283"/>
        <w:jc w:val="both"/>
      </w:pPr>
      <w:r w:rsidRPr="00B4185F">
        <w:t xml:space="preserve">участвует  в судебных разбирательствах по делам: </w:t>
      </w:r>
    </w:p>
    <w:p w:rsidR="00B4185F" w:rsidRPr="00B4185F" w:rsidRDefault="00B4185F" w:rsidP="00944D25">
      <w:pPr>
        <w:numPr>
          <w:ilvl w:val="0"/>
          <w:numId w:val="43"/>
        </w:numPr>
        <w:ind w:left="567" w:hanging="283"/>
        <w:jc w:val="both"/>
      </w:pPr>
      <w:proofErr w:type="gramStart"/>
      <w:r w:rsidRPr="00B4185F">
        <w:t xml:space="preserve">о признании недействительным брака, заключенного с лицом, не достигшим брачного возраста; </w:t>
      </w:r>
      <w:proofErr w:type="gramEnd"/>
    </w:p>
    <w:p w:rsidR="00B4185F" w:rsidRPr="00B4185F" w:rsidRDefault="00B4185F" w:rsidP="00944D25">
      <w:pPr>
        <w:numPr>
          <w:ilvl w:val="0"/>
          <w:numId w:val="43"/>
        </w:numPr>
        <w:ind w:left="567" w:hanging="283"/>
        <w:jc w:val="both"/>
      </w:pPr>
      <w:r w:rsidRPr="00B4185F">
        <w:t xml:space="preserve">о порядке осуществления родительских прав родителем, проживающим отдельно от ребенка; </w:t>
      </w:r>
    </w:p>
    <w:p w:rsidR="00B4185F" w:rsidRPr="00B4185F" w:rsidRDefault="00B4185F" w:rsidP="00944D25">
      <w:pPr>
        <w:numPr>
          <w:ilvl w:val="0"/>
          <w:numId w:val="43"/>
        </w:numPr>
        <w:ind w:left="567" w:hanging="283"/>
        <w:jc w:val="both"/>
      </w:pPr>
      <w:r w:rsidRPr="00B4185F">
        <w:t xml:space="preserve">о лишении родительских прав; </w:t>
      </w:r>
    </w:p>
    <w:p w:rsidR="00B4185F" w:rsidRPr="00B4185F" w:rsidRDefault="00B4185F" w:rsidP="00944D25">
      <w:pPr>
        <w:numPr>
          <w:ilvl w:val="0"/>
          <w:numId w:val="43"/>
        </w:numPr>
        <w:ind w:left="567" w:hanging="283"/>
        <w:jc w:val="both"/>
      </w:pPr>
      <w:r w:rsidRPr="00B4185F">
        <w:t xml:space="preserve">о восстановлении в родительских правах; </w:t>
      </w:r>
    </w:p>
    <w:p w:rsidR="00B4185F" w:rsidRPr="00B4185F" w:rsidRDefault="00B4185F" w:rsidP="00944D25">
      <w:pPr>
        <w:numPr>
          <w:ilvl w:val="0"/>
          <w:numId w:val="43"/>
        </w:numPr>
        <w:ind w:left="567" w:hanging="283"/>
        <w:jc w:val="both"/>
      </w:pPr>
      <w:r w:rsidRPr="00B4185F">
        <w:t xml:space="preserve">об ограничении родительских прав, связанным с воспитанием детей, независимо от того, кем предъявлен иск в защиту ребенка; </w:t>
      </w:r>
    </w:p>
    <w:p w:rsidR="00B4185F" w:rsidRPr="00B4185F" w:rsidRDefault="00B4185F" w:rsidP="00944D25">
      <w:pPr>
        <w:numPr>
          <w:ilvl w:val="0"/>
          <w:numId w:val="43"/>
        </w:numPr>
        <w:ind w:left="567" w:hanging="283"/>
        <w:jc w:val="both"/>
      </w:pPr>
      <w:r w:rsidRPr="00B4185F">
        <w:t xml:space="preserve">об усыновлении детей; </w:t>
      </w:r>
    </w:p>
    <w:p w:rsidR="00944D25" w:rsidRDefault="00B4185F" w:rsidP="00944D25">
      <w:pPr>
        <w:numPr>
          <w:ilvl w:val="0"/>
          <w:numId w:val="43"/>
        </w:numPr>
        <w:ind w:left="567" w:hanging="283"/>
        <w:jc w:val="both"/>
      </w:pPr>
      <w:r w:rsidRPr="00B4185F">
        <w:t>об отмене усыновления ребенка;</w:t>
      </w:r>
    </w:p>
    <w:p w:rsidR="00B4185F" w:rsidRPr="00B4185F" w:rsidRDefault="00B4185F" w:rsidP="00944D25">
      <w:pPr>
        <w:numPr>
          <w:ilvl w:val="0"/>
          <w:numId w:val="43"/>
        </w:numPr>
        <w:ind w:left="567" w:hanging="283"/>
        <w:jc w:val="both"/>
      </w:pPr>
      <w:r w:rsidRPr="00B4185F">
        <w:t xml:space="preserve">рассматривает и разрешает разногласия между родителями несовершеннолетнего относительно: </w:t>
      </w:r>
    </w:p>
    <w:p w:rsidR="00B4185F" w:rsidRPr="00B4185F" w:rsidRDefault="00B4185F" w:rsidP="00944D25">
      <w:pPr>
        <w:numPr>
          <w:ilvl w:val="0"/>
          <w:numId w:val="44"/>
        </w:numPr>
        <w:ind w:left="567" w:hanging="283"/>
        <w:jc w:val="both"/>
      </w:pPr>
      <w:r w:rsidRPr="00B4185F">
        <w:t xml:space="preserve">имени и (или) фамилии ребенка; </w:t>
      </w:r>
    </w:p>
    <w:p w:rsidR="00944D25" w:rsidRDefault="00B4185F" w:rsidP="00944D25">
      <w:pPr>
        <w:numPr>
          <w:ilvl w:val="0"/>
          <w:numId w:val="44"/>
        </w:numPr>
        <w:ind w:left="567" w:hanging="283"/>
        <w:jc w:val="both"/>
      </w:pPr>
      <w:r w:rsidRPr="00B4185F">
        <w:t>воспитания и образования детей (в случае обращения родителей).</w:t>
      </w:r>
    </w:p>
    <w:p w:rsidR="00944D25" w:rsidRDefault="00B4185F" w:rsidP="00944D25">
      <w:pPr>
        <w:numPr>
          <w:ilvl w:val="0"/>
          <w:numId w:val="44"/>
        </w:numPr>
        <w:ind w:left="567" w:hanging="283"/>
        <w:jc w:val="both"/>
      </w:pPr>
      <w:r w:rsidRPr="00B4185F">
        <w:t>рассматривает и разрешает разногласия, возникающие между опекуном ребенка и несовершеннолетними родителями;</w:t>
      </w:r>
    </w:p>
    <w:p w:rsidR="00944D25" w:rsidRDefault="00B4185F" w:rsidP="00944D25">
      <w:pPr>
        <w:numPr>
          <w:ilvl w:val="0"/>
          <w:numId w:val="44"/>
        </w:numPr>
        <w:ind w:left="567" w:hanging="283"/>
        <w:jc w:val="both"/>
      </w:pPr>
      <w:r w:rsidRPr="00B4185F">
        <w:t>назначает представителя для защиты прав и интересов детей в случае разногласий между родителями и детьми;</w:t>
      </w:r>
    </w:p>
    <w:p w:rsidR="00B4185F" w:rsidRPr="00B4185F" w:rsidRDefault="00B4185F" w:rsidP="00944D25">
      <w:pPr>
        <w:numPr>
          <w:ilvl w:val="0"/>
          <w:numId w:val="44"/>
        </w:numPr>
        <w:ind w:left="567" w:hanging="283"/>
        <w:jc w:val="both"/>
      </w:pPr>
      <w:r w:rsidRPr="00B4185F">
        <w:t>обязывает родителей (одного из них) не препятствовать общению ребенка с близкими родственниками, исходя из интересов ребенка;</w:t>
      </w:r>
    </w:p>
    <w:p w:rsidR="00B4185F" w:rsidRPr="00B4185F" w:rsidRDefault="00B4185F" w:rsidP="00944D25">
      <w:pPr>
        <w:jc w:val="both"/>
      </w:pPr>
      <w:r w:rsidRPr="00B4185F">
        <w:t xml:space="preserve"> В случаях и порядке, предусмотренных законом, орган опеки и попечительства может признать несовершеннолетнего полностью дееспособным (эмансипированным).</w:t>
      </w:r>
    </w:p>
    <w:p w:rsidR="00B4185F" w:rsidRPr="00B4185F" w:rsidRDefault="00B4185F" w:rsidP="00944D25">
      <w:pPr>
        <w:shd w:val="clear" w:color="auto" w:fill="FFFFFF"/>
        <w:jc w:val="both"/>
        <w:rPr>
          <w:b/>
        </w:rPr>
      </w:pPr>
    </w:p>
    <w:p w:rsidR="00E22029" w:rsidRPr="00B4185F" w:rsidRDefault="00E22029" w:rsidP="00944D25">
      <w:pPr>
        <w:tabs>
          <w:tab w:val="left" w:pos="284"/>
        </w:tabs>
        <w:ind w:left="284"/>
        <w:jc w:val="both"/>
      </w:pPr>
    </w:p>
    <w:p w:rsidR="00E22029" w:rsidRPr="00B4185F" w:rsidRDefault="00E22029" w:rsidP="00944D25">
      <w:pPr>
        <w:tabs>
          <w:tab w:val="left" w:pos="284"/>
        </w:tabs>
        <w:ind w:left="284"/>
        <w:jc w:val="both"/>
      </w:pPr>
    </w:p>
    <w:p w:rsidR="00A51EF8" w:rsidRPr="00B4185F" w:rsidRDefault="00A51EF8" w:rsidP="00944D25">
      <w:pPr>
        <w:tabs>
          <w:tab w:val="left" w:pos="284"/>
        </w:tabs>
        <w:ind w:left="284"/>
        <w:jc w:val="both"/>
      </w:pPr>
    </w:p>
    <w:sectPr w:rsidR="00A51EF8" w:rsidRPr="00B4185F" w:rsidSect="002240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8.25pt;height:10.5pt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8.25pt;height:10.5pt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FFFFFFFE"/>
    <w:multiLevelType w:val="singleLevel"/>
    <w:tmpl w:val="68ACED94"/>
    <w:lvl w:ilvl="0">
      <w:numFmt w:val="decimal"/>
      <w:lvlText w:val="*"/>
      <w:lvlJc w:val="left"/>
    </w:lvl>
  </w:abstractNum>
  <w:abstractNum w:abstractNumId="1">
    <w:nsid w:val="01926634"/>
    <w:multiLevelType w:val="multilevel"/>
    <w:tmpl w:val="59C67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61A8F"/>
    <w:multiLevelType w:val="multilevel"/>
    <w:tmpl w:val="1746572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3" w:hanging="2160"/>
      </w:pPr>
      <w:rPr>
        <w:rFonts w:hint="default"/>
      </w:rPr>
    </w:lvl>
  </w:abstractNum>
  <w:abstractNum w:abstractNumId="3">
    <w:nsid w:val="10110614"/>
    <w:multiLevelType w:val="hybridMultilevel"/>
    <w:tmpl w:val="A66E7C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EE42FB"/>
    <w:multiLevelType w:val="multilevel"/>
    <w:tmpl w:val="C8726B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045E54"/>
    <w:multiLevelType w:val="multilevel"/>
    <w:tmpl w:val="F2FAF21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51A5E"/>
    <w:multiLevelType w:val="hybridMultilevel"/>
    <w:tmpl w:val="77D246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7FC5342"/>
    <w:multiLevelType w:val="hybridMultilevel"/>
    <w:tmpl w:val="B4E4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34DDA"/>
    <w:multiLevelType w:val="multilevel"/>
    <w:tmpl w:val="DD1E54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E415E4F"/>
    <w:multiLevelType w:val="hybridMultilevel"/>
    <w:tmpl w:val="BDF63EB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0104C0C"/>
    <w:multiLevelType w:val="hybridMultilevel"/>
    <w:tmpl w:val="7068B826"/>
    <w:lvl w:ilvl="0" w:tplc="C1A20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2001A"/>
    <w:multiLevelType w:val="hybridMultilevel"/>
    <w:tmpl w:val="0DBE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40F82"/>
    <w:multiLevelType w:val="hybridMultilevel"/>
    <w:tmpl w:val="1E367110"/>
    <w:lvl w:ilvl="0" w:tplc="C816B1A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CF198E"/>
    <w:multiLevelType w:val="multilevel"/>
    <w:tmpl w:val="FF9A4D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97DF0"/>
    <w:multiLevelType w:val="hybridMultilevel"/>
    <w:tmpl w:val="46A82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9754A1"/>
    <w:multiLevelType w:val="hybridMultilevel"/>
    <w:tmpl w:val="B43C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E5B5E"/>
    <w:multiLevelType w:val="hybridMultilevel"/>
    <w:tmpl w:val="841A3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1E0B"/>
    <w:multiLevelType w:val="hybridMultilevel"/>
    <w:tmpl w:val="6B88CA9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3D70338E"/>
    <w:multiLevelType w:val="hybridMultilevel"/>
    <w:tmpl w:val="3294D162"/>
    <w:lvl w:ilvl="0" w:tplc="DF847426">
      <w:start w:val="6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AC29B6"/>
    <w:multiLevelType w:val="hybridMultilevel"/>
    <w:tmpl w:val="B54A4D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1DD4"/>
    <w:multiLevelType w:val="hybridMultilevel"/>
    <w:tmpl w:val="2508F458"/>
    <w:lvl w:ilvl="0" w:tplc="68ACED94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47181851"/>
    <w:multiLevelType w:val="multilevel"/>
    <w:tmpl w:val="3AEE0D5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D8707DB"/>
    <w:multiLevelType w:val="hybridMultilevel"/>
    <w:tmpl w:val="02364A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3">
    <w:nsid w:val="507303AF"/>
    <w:multiLevelType w:val="hybridMultilevel"/>
    <w:tmpl w:val="FC224C0C"/>
    <w:lvl w:ilvl="0" w:tplc="524206C0">
      <w:start w:val="1"/>
      <w:numFmt w:val="bullet"/>
      <w:lvlText w:val=""/>
      <w:lvlJc w:val="left"/>
      <w:pPr>
        <w:tabs>
          <w:tab w:val="num" w:pos="1385"/>
        </w:tabs>
        <w:ind w:left="1172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520E36EE"/>
    <w:multiLevelType w:val="multilevel"/>
    <w:tmpl w:val="2B0CD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3EC4EC5"/>
    <w:multiLevelType w:val="hybridMultilevel"/>
    <w:tmpl w:val="7CF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E2C0B"/>
    <w:multiLevelType w:val="hybridMultilevel"/>
    <w:tmpl w:val="5714FC7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5BBD2437"/>
    <w:multiLevelType w:val="multilevel"/>
    <w:tmpl w:val="B5447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18E45C5"/>
    <w:multiLevelType w:val="multilevel"/>
    <w:tmpl w:val="998287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675919"/>
    <w:multiLevelType w:val="multilevel"/>
    <w:tmpl w:val="BF1899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30">
    <w:nsid w:val="664249A2"/>
    <w:multiLevelType w:val="multilevel"/>
    <w:tmpl w:val="398885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67725E26"/>
    <w:multiLevelType w:val="hybridMultilevel"/>
    <w:tmpl w:val="FE72FBA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>
    <w:nsid w:val="6A854B60"/>
    <w:multiLevelType w:val="singleLevel"/>
    <w:tmpl w:val="C8469A02"/>
    <w:lvl w:ilvl="0">
      <w:start w:val="1"/>
      <w:numFmt w:val="decimal"/>
      <w:lvlText w:val="1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2C52D84"/>
    <w:multiLevelType w:val="hybridMultilevel"/>
    <w:tmpl w:val="A0520DEA"/>
    <w:lvl w:ilvl="0" w:tplc="524206C0">
      <w:start w:val="1"/>
      <w:numFmt w:val="bullet"/>
      <w:lvlText w:val=""/>
      <w:lvlJc w:val="left"/>
      <w:pPr>
        <w:tabs>
          <w:tab w:val="num" w:pos="950"/>
        </w:tabs>
        <w:ind w:left="7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283D94"/>
    <w:multiLevelType w:val="multilevel"/>
    <w:tmpl w:val="4B4AC9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35">
    <w:nsid w:val="77803E49"/>
    <w:multiLevelType w:val="hybridMultilevel"/>
    <w:tmpl w:val="923EBCB8"/>
    <w:lvl w:ilvl="0" w:tplc="68ACED94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77E73627"/>
    <w:multiLevelType w:val="hybridMultilevel"/>
    <w:tmpl w:val="7854A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F4058C"/>
    <w:multiLevelType w:val="multilevel"/>
    <w:tmpl w:val="FF7E33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>
    <w:nsid w:val="7B967943"/>
    <w:multiLevelType w:val="hybridMultilevel"/>
    <w:tmpl w:val="2542E218"/>
    <w:lvl w:ilvl="0" w:tplc="F3045F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36"/>
  </w:num>
  <w:num w:numId="15">
    <w:abstractNumId w:val="9"/>
  </w:num>
  <w:num w:numId="16">
    <w:abstractNumId w:val="33"/>
  </w:num>
  <w:num w:numId="17">
    <w:abstractNumId w:val="23"/>
  </w:num>
  <w:num w:numId="18">
    <w:abstractNumId w:val="38"/>
  </w:num>
  <w:num w:numId="19">
    <w:abstractNumId w:val="14"/>
  </w:num>
  <w:num w:numId="20">
    <w:abstractNumId w:val="12"/>
  </w:num>
  <w:num w:numId="21">
    <w:abstractNumId w:val="18"/>
  </w:num>
  <w:num w:numId="22">
    <w:abstractNumId w:val="11"/>
  </w:num>
  <w:num w:numId="23">
    <w:abstractNumId w:val="15"/>
  </w:num>
  <w:num w:numId="24">
    <w:abstractNumId w:val="28"/>
  </w:num>
  <w:num w:numId="25">
    <w:abstractNumId w:val="24"/>
  </w:num>
  <w:num w:numId="26">
    <w:abstractNumId w:val="25"/>
  </w:num>
  <w:num w:numId="27">
    <w:abstractNumId w:val="27"/>
  </w:num>
  <w:num w:numId="28">
    <w:abstractNumId w:val="1"/>
  </w:num>
  <w:num w:numId="29">
    <w:abstractNumId w:val="19"/>
  </w:num>
  <w:num w:numId="30">
    <w:abstractNumId w:val="22"/>
  </w:num>
  <w:num w:numId="31">
    <w:abstractNumId w:val="29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7"/>
  </w:num>
  <w:num w:numId="36">
    <w:abstractNumId w:val="16"/>
  </w:num>
  <w:num w:numId="37">
    <w:abstractNumId w:val="37"/>
  </w:num>
  <w:num w:numId="38">
    <w:abstractNumId w:val="8"/>
  </w:num>
  <w:num w:numId="39">
    <w:abstractNumId w:val="4"/>
  </w:num>
  <w:num w:numId="40">
    <w:abstractNumId w:val="30"/>
  </w:num>
  <w:num w:numId="41">
    <w:abstractNumId w:val="26"/>
  </w:num>
  <w:num w:numId="42">
    <w:abstractNumId w:val="31"/>
  </w:num>
  <w:num w:numId="43">
    <w:abstractNumId w:val="3"/>
  </w:num>
  <w:num w:numId="44">
    <w:abstractNumId w:val="6"/>
  </w:num>
  <w:num w:numId="45">
    <w:abstractNumId w:val="17"/>
  </w:num>
  <w:num w:numId="46">
    <w:abstractNumId w:val="35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0BDC"/>
    <w:rsid w:val="000009DB"/>
    <w:rsid w:val="0000537D"/>
    <w:rsid w:val="000115AE"/>
    <w:rsid w:val="00015F20"/>
    <w:rsid w:val="00022A03"/>
    <w:rsid w:val="00025CF2"/>
    <w:rsid w:val="00034054"/>
    <w:rsid w:val="00036F5C"/>
    <w:rsid w:val="00036FDC"/>
    <w:rsid w:val="000646CC"/>
    <w:rsid w:val="00074393"/>
    <w:rsid w:val="00083627"/>
    <w:rsid w:val="000865B9"/>
    <w:rsid w:val="0009641C"/>
    <w:rsid w:val="00097D14"/>
    <w:rsid w:val="000A04F8"/>
    <w:rsid w:val="000B588B"/>
    <w:rsid w:val="000C2518"/>
    <w:rsid w:val="000C3EDF"/>
    <w:rsid w:val="000C4BC1"/>
    <w:rsid w:val="000E1CCF"/>
    <w:rsid w:val="000E6419"/>
    <w:rsid w:val="000E78B7"/>
    <w:rsid w:val="000F1024"/>
    <w:rsid w:val="000F70C1"/>
    <w:rsid w:val="00106B6E"/>
    <w:rsid w:val="00106DBA"/>
    <w:rsid w:val="00113C2B"/>
    <w:rsid w:val="001237A0"/>
    <w:rsid w:val="001303F0"/>
    <w:rsid w:val="001371C6"/>
    <w:rsid w:val="00146847"/>
    <w:rsid w:val="00154B1E"/>
    <w:rsid w:val="00177720"/>
    <w:rsid w:val="001809C5"/>
    <w:rsid w:val="00181EFA"/>
    <w:rsid w:val="00194BE8"/>
    <w:rsid w:val="001A3BF7"/>
    <w:rsid w:val="001A7AE2"/>
    <w:rsid w:val="001B374E"/>
    <w:rsid w:val="001D5606"/>
    <w:rsid w:val="001D792E"/>
    <w:rsid w:val="001E0DEF"/>
    <w:rsid w:val="001F11C4"/>
    <w:rsid w:val="001F4080"/>
    <w:rsid w:val="0020063C"/>
    <w:rsid w:val="0020495D"/>
    <w:rsid w:val="00224032"/>
    <w:rsid w:val="002252C3"/>
    <w:rsid w:val="00227C8C"/>
    <w:rsid w:val="0023231B"/>
    <w:rsid w:val="00234651"/>
    <w:rsid w:val="00242F4B"/>
    <w:rsid w:val="00250183"/>
    <w:rsid w:val="00256049"/>
    <w:rsid w:val="002663E0"/>
    <w:rsid w:val="00283126"/>
    <w:rsid w:val="0028413F"/>
    <w:rsid w:val="00291174"/>
    <w:rsid w:val="002917C6"/>
    <w:rsid w:val="00291AD6"/>
    <w:rsid w:val="002A1098"/>
    <w:rsid w:val="002C3015"/>
    <w:rsid w:val="002C7594"/>
    <w:rsid w:val="002D1BF2"/>
    <w:rsid w:val="002F12AF"/>
    <w:rsid w:val="002F2DB4"/>
    <w:rsid w:val="00305223"/>
    <w:rsid w:val="003077CB"/>
    <w:rsid w:val="00321BA5"/>
    <w:rsid w:val="00322403"/>
    <w:rsid w:val="00335F58"/>
    <w:rsid w:val="00340C76"/>
    <w:rsid w:val="00341F94"/>
    <w:rsid w:val="00342301"/>
    <w:rsid w:val="00346C97"/>
    <w:rsid w:val="00347747"/>
    <w:rsid w:val="00347984"/>
    <w:rsid w:val="00347BB1"/>
    <w:rsid w:val="0036799A"/>
    <w:rsid w:val="00384D76"/>
    <w:rsid w:val="00390597"/>
    <w:rsid w:val="003A3B83"/>
    <w:rsid w:val="003A59DB"/>
    <w:rsid w:val="003C27C9"/>
    <w:rsid w:val="003C4CBF"/>
    <w:rsid w:val="003D25A3"/>
    <w:rsid w:val="003D309D"/>
    <w:rsid w:val="003D5225"/>
    <w:rsid w:val="003F0299"/>
    <w:rsid w:val="003F4597"/>
    <w:rsid w:val="004016C5"/>
    <w:rsid w:val="00411D48"/>
    <w:rsid w:val="00426690"/>
    <w:rsid w:val="00431AB4"/>
    <w:rsid w:val="00432221"/>
    <w:rsid w:val="00442744"/>
    <w:rsid w:val="00444E68"/>
    <w:rsid w:val="00450B1A"/>
    <w:rsid w:val="004654A1"/>
    <w:rsid w:val="00470588"/>
    <w:rsid w:val="00472B63"/>
    <w:rsid w:val="0047315B"/>
    <w:rsid w:val="00486EBD"/>
    <w:rsid w:val="00490AF0"/>
    <w:rsid w:val="004A07EA"/>
    <w:rsid w:val="004B48A0"/>
    <w:rsid w:val="004C023A"/>
    <w:rsid w:val="004C14F9"/>
    <w:rsid w:val="004C4047"/>
    <w:rsid w:val="004C7238"/>
    <w:rsid w:val="004D1F23"/>
    <w:rsid w:val="004E3F4B"/>
    <w:rsid w:val="004F6678"/>
    <w:rsid w:val="004F7FAF"/>
    <w:rsid w:val="00505923"/>
    <w:rsid w:val="00510B75"/>
    <w:rsid w:val="00524624"/>
    <w:rsid w:val="005260B2"/>
    <w:rsid w:val="005363CF"/>
    <w:rsid w:val="0054044E"/>
    <w:rsid w:val="00540E1D"/>
    <w:rsid w:val="00551E06"/>
    <w:rsid w:val="0055533E"/>
    <w:rsid w:val="00557994"/>
    <w:rsid w:val="00560BDC"/>
    <w:rsid w:val="00564461"/>
    <w:rsid w:val="00581634"/>
    <w:rsid w:val="005A18E4"/>
    <w:rsid w:val="005A55FD"/>
    <w:rsid w:val="005F2F07"/>
    <w:rsid w:val="006014BB"/>
    <w:rsid w:val="00603C5C"/>
    <w:rsid w:val="00612B46"/>
    <w:rsid w:val="0063511B"/>
    <w:rsid w:val="00640497"/>
    <w:rsid w:val="00642BF7"/>
    <w:rsid w:val="006677A7"/>
    <w:rsid w:val="00670409"/>
    <w:rsid w:val="00672A24"/>
    <w:rsid w:val="00680067"/>
    <w:rsid w:val="0068052F"/>
    <w:rsid w:val="006903A2"/>
    <w:rsid w:val="006930C7"/>
    <w:rsid w:val="006936E6"/>
    <w:rsid w:val="006957ED"/>
    <w:rsid w:val="00696581"/>
    <w:rsid w:val="006A38D0"/>
    <w:rsid w:val="006B1CD1"/>
    <w:rsid w:val="006B7E64"/>
    <w:rsid w:val="006D071A"/>
    <w:rsid w:val="006D09E1"/>
    <w:rsid w:val="006D0E92"/>
    <w:rsid w:val="006E010C"/>
    <w:rsid w:val="007215FB"/>
    <w:rsid w:val="007239F5"/>
    <w:rsid w:val="00731EF1"/>
    <w:rsid w:val="0073427F"/>
    <w:rsid w:val="00740AA5"/>
    <w:rsid w:val="007415CB"/>
    <w:rsid w:val="00742F42"/>
    <w:rsid w:val="00743F43"/>
    <w:rsid w:val="00760CEF"/>
    <w:rsid w:val="00767969"/>
    <w:rsid w:val="00797912"/>
    <w:rsid w:val="007A02F7"/>
    <w:rsid w:val="007B4531"/>
    <w:rsid w:val="007B5E61"/>
    <w:rsid w:val="007D7AD3"/>
    <w:rsid w:val="007E0A17"/>
    <w:rsid w:val="007E0C9E"/>
    <w:rsid w:val="007E1F1F"/>
    <w:rsid w:val="007E3FB2"/>
    <w:rsid w:val="007E650C"/>
    <w:rsid w:val="007F159A"/>
    <w:rsid w:val="007F57FA"/>
    <w:rsid w:val="007F5F4E"/>
    <w:rsid w:val="00803243"/>
    <w:rsid w:val="00831E83"/>
    <w:rsid w:val="008473DE"/>
    <w:rsid w:val="00857163"/>
    <w:rsid w:val="008602F0"/>
    <w:rsid w:val="00880279"/>
    <w:rsid w:val="008816DF"/>
    <w:rsid w:val="008A098C"/>
    <w:rsid w:val="008A1287"/>
    <w:rsid w:val="008A2079"/>
    <w:rsid w:val="008A64C5"/>
    <w:rsid w:val="008A79D4"/>
    <w:rsid w:val="008C53E3"/>
    <w:rsid w:val="008E1708"/>
    <w:rsid w:val="008F78C9"/>
    <w:rsid w:val="0090322F"/>
    <w:rsid w:val="00904711"/>
    <w:rsid w:val="00915683"/>
    <w:rsid w:val="00917225"/>
    <w:rsid w:val="00920FB2"/>
    <w:rsid w:val="00926121"/>
    <w:rsid w:val="00943C05"/>
    <w:rsid w:val="00944D25"/>
    <w:rsid w:val="00955127"/>
    <w:rsid w:val="00961D1A"/>
    <w:rsid w:val="00986D19"/>
    <w:rsid w:val="00995983"/>
    <w:rsid w:val="009C0298"/>
    <w:rsid w:val="009C1207"/>
    <w:rsid w:val="009C6AA7"/>
    <w:rsid w:val="009D6795"/>
    <w:rsid w:val="009E1773"/>
    <w:rsid w:val="009E4F97"/>
    <w:rsid w:val="009E5873"/>
    <w:rsid w:val="00A02F5B"/>
    <w:rsid w:val="00A37702"/>
    <w:rsid w:val="00A51EF8"/>
    <w:rsid w:val="00A64D31"/>
    <w:rsid w:val="00A769DE"/>
    <w:rsid w:val="00A81BA9"/>
    <w:rsid w:val="00A83453"/>
    <w:rsid w:val="00A930CE"/>
    <w:rsid w:val="00AA335E"/>
    <w:rsid w:val="00AA7AC4"/>
    <w:rsid w:val="00AB5D67"/>
    <w:rsid w:val="00AD2333"/>
    <w:rsid w:val="00AF04B7"/>
    <w:rsid w:val="00B15871"/>
    <w:rsid w:val="00B30E1E"/>
    <w:rsid w:val="00B34D91"/>
    <w:rsid w:val="00B371F9"/>
    <w:rsid w:val="00B4185F"/>
    <w:rsid w:val="00B43DB3"/>
    <w:rsid w:val="00B47215"/>
    <w:rsid w:val="00B506B4"/>
    <w:rsid w:val="00B61F66"/>
    <w:rsid w:val="00B64093"/>
    <w:rsid w:val="00B64874"/>
    <w:rsid w:val="00B774B4"/>
    <w:rsid w:val="00B81AA0"/>
    <w:rsid w:val="00B90698"/>
    <w:rsid w:val="00B90AF8"/>
    <w:rsid w:val="00B95107"/>
    <w:rsid w:val="00B970A0"/>
    <w:rsid w:val="00BA038F"/>
    <w:rsid w:val="00BA2627"/>
    <w:rsid w:val="00BB629D"/>
    <w:rsid w:val="00BB6B52"/>
    <w:rsid w:val="00BD25A5"/>
    <w:rsid w:val="00BD333B"/>
    <w:rsid w:val="00BE39CE"/>
    <w:rsid w:val="00BE5465"/>
    <w:rsid w:val="00BF7363"/>
    <w:rsid w:val="00C01677"/>
    <w:rsid w:val="00C02878"/>
    <w:rsid w:val="00C05EDF"/>
    <w:rsid w:val="00C06482"/>
    <w:rsid w:val="00C106DB"/>
    <w:rsid w:val="00C14B8E"/>
    <w:rsid w:val="00C27663"/>
    <w:rsid w:val="00C30A9B"/>
    <w:rsid w:val="00C57CE5"/>
    <w:rsid w:val="00C604C9"/>
    <w:rsid w:val="00C71615"/>
    <w:rsid w:val="00C85AEF"/>
    <w:rsid w:val="00C87487"/>
    <w:rsid w:val="00C908AF"/>
    <w:rsid w:val="00CA0553"/>
    <w:rsid w:val="00CA0E2B"/>
    <w:rsid w:val="00CA7264"/>
    <w:rsid w:val="00CB181B"/>
    <w:rsid w:val="00CB4D4D"/>
    <w:rsid w:val="00CC4A1B"/>
    <w:rsid w:val="00CD0AAB"/>
    <w:rsid w:val="00CE7957"/>
    <w:rsid w:val="00CF012F"/>
    <w:rsid w:val="00CF4C17"/>
    <w:rsid w:val="00CF4F92"/>
    <w:rsid w:val="00CF5338"/>
    <w:rsid w:val="00D042CC"/>
    <w:rsid w:val="00D23D26"/>
    <w:rsid w:val="00D3046D"/>
    <w:rsid w:val="00D310FC"/>
    <w:rsid w:val="00D4473D"/>
    <w:rsid w:val="00D45EAC"/>
    <w:rsid w:val="00D536BC"/>
    <w:rsid w:val="00D56CE8"/>
    <w:rsid w:val="00D623C6"/>
    <w:rsid w:val="00D67D26"/>
    <w:rsid w:val="00D73470"/>
    <w:rsid w:val="00D73802"/>
    <w:rsid w:val="00D90AF0"/>
    <w:rsid w:val="00DA2DCF"/>
    <w:rsid w:val="00DB0DE5"/>
    <w:rsid w:val="00DB55FA"/>
    <w:rsid w:val="00DC0DDC"/>
    <w:rsid w:val="00DC1367"/>
    <w:rsid w:val="00DC3DFC"/>
    <w:rsid w:val="00DE4916"/>
    <w:rsid w:val="00DF0B11"/>
    <w:rsid w:val="00E00D61"/>
    <w:rsid w:val="00E03755"/>
    <w:rsid w:val="00E0634D"/>
    <w:rsid w:val="00E0670D"/>
    <w:rsid w:val="00E22029"/>
    <w:rsid w:val="00E25CAB"/>
    <w:rsid w:val="00E375D7"/>
    <w:rsid w:val="00E37A0A"/>
    <w:rsid w:val="00E44C72"/>
    <w:rsid w:val="00E45AC0"/>
    <w:rsid w:val="00E52DF1"/>
    <w:rsid w:val="00E53063"/>
    <w:rsid w:val="00E559C3"/>
    <w:rsid w:val="00E579B7"/>
    <w:rsid w:val="00E60857"/>
    <w:rsid w:val="00E60E50"/>
    <w:rsid w:val="00E73375"/>
    <w:rsid w:val="00E74BA8"/>
    <w:rsid w:val="00E834F7"/>
    <w:rsid w:val="00E91D41"/>
    <w:rsid w:val="00E94135"/>
    <w:rsid w:val="00EA0A38"/>
    <w:rsid w:val="00EB5068"/>
    <w:rsid w:val="00EB584E"/>
    <w:rsid w:val="00EC5598"/>
    <w:rsid w:val="00EC55CF"/>
    <w:rsid w:val="00EF231B"/>
    <w:rsid w:val="00F03561"/>
    <w:rsid w:val="00F10919"/>
    <w:rsid w:val="00F1357E"/>
    <w:rsid w:val="00F17AF4"/>
    <w:rsid w:val="00F23FF5"/>
    <w:rsid w:val="00F313AD"/>
    <w:rsid w:val="00F31DD0"/>
    <w:rsid w:val="00F31F96"/>
    <w:rsid w:val="00F3382F"/>
    <w:rsid w:val="00F33E74"/>
    <w:rsid w:val="00F349D6"/>
    <w:rsid w:val="00F40B44"/>
    <w:rsid w:val="00F43A55"/>
    <w:rsid w:val="00F46C97"/>
    <w:rsid w:val="00F46E7E"/>
    <w:rsid w:val="00F62617"/>
    <w:rsid w:val="00F66620"/>
    <w:rsid w:val="00F71CDF"/>
    <w:rsid w:val="00F71ED2"/>
    <w:rsid w:val="00F73A4F"/>
    <w:rsid w:val="00F829B2"/>
    <w:rsid w:val="00F95423"/>
    <w:rsid w:val="00FA7F1F"/>
    <w:rsid w:val="00FB1EF2"/>
    <w:rsid w:val="00FB7DCA"/>
    <w:rsid w:val="00FC2B22"/>
    <w:rsid w:val="00FC3544"/>
    <w:rsid w:val="00FF31C8"/>
    <w:rsid w:val="00FF49A6"/>
    <w:rsid w:val="00F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BDC"/>
    <w:rPr>
      <w:sz w:val="24"/>
      <w:szCs w:val="24"/>
    </w:rPr>
  </w:style>
  <w:style w:type="paragraph" w:styleId="1">
    <w:name w:val="heading 1"/>
    <w:basedOn w:val="a"/>
    <w:qFormat/>
    <w:rsid w:val="00560BDC"/>
    <w:pPr>
      <w:shd w:val="clear" w:color="auto" w:fill="6C90C0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0BDC"/>
    <w:pPr>
      <w:spacing w:before="37" w:after="37"/>
    </w:pPr>
    <w:rPr>
      <w:sz w:val="20"/>
      <w:szCs w:val="20"/>
    </w:rPr>
  </w:style>
  <w:style w:type="paragraph" w:styleId="a4">
    <w:name w:val="No Spacing"/>
    <w:uiPriority w:val="1"/>
    <w:qFormat/>
    <w:rsid w:val="00250183"/>
    <w:rPr>
      <w:sz w:val="24"/>
      <w:szCs w:val="24"/>
    </w:rPr>
  </w:style>
  <w:style w:type="paragraph" w:styleId="a5">
    <w:name w:val="Balloon Text"/>
    <w:basedOn w:val="a"/>
    <w:link w:val="a6"/>
    <w:rsid w:val="00D042C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042CC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link w:val="30"/>
    <w:locked/>
    <w:rsid w:val="00FA7F1F"/>
    <w:rPr>
      <w:sz w:val="16"/>
      <w:szCs w:val="16"/>
    </w:rPr>
  </w:style>
  <w:style w:type="paragraph" w:styleId="30">
    <w:name w:val="Body Text 3"/>
    <w:basedOn w:val="a"/>
    <w:link w:val="3"/>
    <w:rsid w:val="00FA7F1F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rsid w:val="00FA7F1F"/>
    <w:rPr>
      <w:sz w:val="16"/>
      <w:szCs w:val="16"/>
    </w:rPr>
  </w:style>
  <w:style w:type="paragraph" w:styleId="a7">
    <w:name w:val="Title"/>
    <w:basedOn w:val="a"/>
    <w:link w:val="a8"/>
    <w:qFormat/>
    <w:rsid w:val="00FA7F1F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FA7F1F"/>
    <w:rPr>
      <w:sz w:val="28"/>
      <w:szCs w:val="24"/>
    </w:rPr>
  </w:style>
  <w:style w:type="table" w:styleId="a9">
    <w:name w:val="Table Grid"/>
    <w:basedOn w:val="a1"/>
    <w:rsid w:val="00FA7F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220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22029"/>
    <w:rPr>
      <w:sz w:val="24"/>
      <w:szCs w:val="24"/>
    </w:rPr>
  </w:style>
  <w:style w:type="character" w:customStyle="1" w:styleId="blk">
    <w:name w:val="blk"/>
    <w:basedOn w:val="a0"/>
    <w:rsid w:val="00106DBA"/>
  </w:style>
  <w:style w:type="paragraph" w:customStyle="1" w:styleId="newncpi0">
    <w:name w:val="newncpi0"/>
    <w:basedOn w:val="a"/>
    <w:rsid w:val="007E1F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E1F1F"/>
    <w:pPr>
      <w:spacing w:before="100" w:beforeAutospacing="1" w:after="100" w:afterAutospacing="1"/>
    </w:pPr>
  </w:style>
  <w:style w:type="paragraph" w:customStyle="1" w:styleId="ac">
    <w:name w:val="a"/>
    <w:basedOn w:val="a"/>
    <w:rsid w:val="00B4185F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B4185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4185F"/>
    <w:rPr>
      <w:b/>
      <w:bCs/>
    </w:rPr>
  </w:style>
  <w:style w:type="character" w:customStyle="1" w:styleId="apple-converted-spacemailrucssattributepostfix">
    <w:name w:val="apple-converted-space_mailru_css_attribute_postfix"/>
    <w:basedOn w:val="a0"/>
    <w:rsid w:val="00B4185F"/>
  </w:style>
  <w:style w:type="paragraph" w:customStyle="1" w:styleId="14">
    <w:name w:val="Обычный + 14 пт"/>
    <w:aliases w:val="полужирный,Коричневый,уплотненный на  0,5 пт,Междустр.инт..."/>
    <w:basedOn w:val="a"/>
    <w:rsid w:val="00944D25"/>
    <w:pPr>
      <w:widowControl w:val="0"/>
      <w:shd w:val="clear" w:color="auto" w:fill="FFFFFF"/>
      <w:autoSpaceDE w:val="0"/>
      <w:autoSpaceDN w:val="0"/>
      <w:adjustRightInd w:val="0"/>
      <w:spacing w:line="274" w:lineRule="exact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50D2-BDE9-46BF-86D2-7DE797D5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ИНФОРМАЦИОННО- МЕТОДИЧЕСКОМ  ЦЕНТРЕ</vt:lpstr>
    </vt:vector>
  </TitlesOfParts>
  <Company>Microsoft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ИНФОРМАЦИОННО- МЕТОДИЧЕСКОМ  ЦЕНТРЕ</dc:title>
  <dc:creator>User</dc:creator>
  <cp:lastModifiedBy>admin</cp:lastModifiedBy>
  <cp:revision>4</cp:revision>
  <cp:lastPrinted>2019-04-30T11:41:00Z</cp:lastPrinted>
  <dcterms:created xsi:type="dcterms:W3CDTF">2019-05-06T08:23:00Z</dcterms:created>
  <dcterms:modified xsi:type="dcterms:W3CDTF">2021-08-17T13:21:00Z</dcterms:modified>
</cp:coreProperties>
</file>