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9" w:rsidRPr="00A65F48" w:rsidRDefault="00067BD0" w:rsidP="00695DB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</w:t>
      </w:r>
      <w:r w:rsidR="00AD464F">
        <w:rPr>
          <w:rFonts w:ascii="Arial" w:hAnsi="Arial" w:cs="Arial"/>
          <w:b/>
          <w:color w:val="595959" w:themeColor="text1" w:themeTint="A6"/>
          <w:sz w:val="36"/>
          <w:szCs w:val="36"/>
        </w:rPr>
        <w:t>«</w:t>
      </w:r>
      <w:r w:rsidR="00456076">
        <w:rPr>
          <w:rFonts w:ascii="Arial" w:hAnsi="Arial" w:cs="Arial"/>
          <w:b/>
          <w:color w:val="595959" w:themeColor="text1" w:themeTint="A6"/>
          <w:sz w:val="36"/>
          <w:szCs w:val="36"/>
        </w:rPr>
        <w:t>К</w:t>
      </w:r>
      <w:r w:rsidR="00695DBB"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ак формируется </w:t>
      </w:r>
      <w:r w:rsidR="0045607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и </w:t>
      </w:r>
      <w:r w:rsidR="00456076"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рассчитывается </w:t>
      </w:r>
      <w:r w:rsidR="00456076">
        <w:rPr>
          <w:rFonts w:ascii="Arial" w:hAnsi="Arial" w:cs="Arial"/>
          <w:b/>
          <w:color w:val="595959" w:themeColor="text1" w:themeTint="A6"/>
          <w:sz w:val="36"/>
          <w:szCs w:val="36"/>
        </w:rPr>
        <w:t>с</w:t>
      </w:r>
      <w:r w:rsidR="00456076"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>траховая пенсия</w:t>
      </w:r>
      <w:r w:rsidR="00AD464F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6F0D2B" w:rsidRPr="00A65F48" w:rsidRDefault="003C3CE2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23</w:t>
      </w:r>
      <w:r w:rsidR="00D27A5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0C771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5</w:t>
      </w:r>
      <w:r w:rsidR="006F0D2B"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0C771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6F0D2B"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  <w:proofErr w:type="gramEnd"/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530D" w:rsidRPr="00A65F48" w:rsidRDefault="00B5530D" w:rsidP="00B5530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Страховая пенсия по старости – самый распространенный вид пенсии в России. Право на нее имеют мужчины, достигшие возраста 60 лет, и женщины, достигшие возраста 55 лет, при наличии необходимого страхового стажа </w:t>
      </w:r>
      <w:r w:rsidR="006707EC"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15 лет 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минимальной суммы пенсионных баллов </w:t>
      </w:r>
      <w:r w:rsidR="006707EC"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30 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>(с учетом переходных положений пенсионного законодательства</w:t>
      </w:r>
      <w:r w:rsidR="0062320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2018 году – при наличии страхового стажа 9 лет и индивидуального пенсионного коэффициента – 13,8)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="0062320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Отдельные категории граждан могут получить право на страховую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BD2E29" w:rsidRPr="00A65F48" w:rsidRDefault="00ED50AC" w:rsidP="00BD2E29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65F48">
        <w:rPr>
          <w:rFonts w:ascii="Arial" w:hAnsi="Arial" w:cs="Arial"/>
          <w:b/>
          <w:color w:val="595959" w:themeColor="text1" w:themeTint="A6"/>
          <w:sz w:val="28"/>
          <w:szCs w:val="28"/>
        </w:rPr>
        <w:t>Пенсия формируется, исходя из нескольких ключевых факторов:</w:t>
      </w:r>
    </w:p>
    <w:p w:rsidR="00BD2E29" w:rsidRPr="00A65F48" w:rsidRDefault="00ED50AC" w:rsidP="00E512A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Продолжительность страхового стажа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При определении размера и права на пенсию учитывают страховой стаж гражданина, в период которого за него уплачивались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страховые взносы на формирование пенсии</w:t>
      </w:r>
      <w:r w:rsidR="006F4F9D">
        <w:rPr>
          <w:rFonts w:ascii="Arial" w:hAnsi="Arial" w:cs="Arial"/>
          <w:color w:val="595959" w:themeColor="text1" w:themeTint="A6"/>
          <w:sz w:val="24"/>
          <w:szCs w:val="24"/>
        </w:rPr>
        <w:t xml:space="preserve"> и </w:t>
      </w:r>
      <w:r w:rsidR="00181614">
        <w:rPr>
          <w:rFonts w:ascii="Arial" w:hAnsi="Arial" w:cs="Arial"/>
          <w:color w:val="595959" w:themeColor="text1" w:themeTint="A6"/>
          <w:sz w:val="24"/>
          <w:szCs w:val="24"/>
        </w:rPr>
        <w:t>иные периоды, засчитываемые в страховой стаж в соответствии со статьей 12 Федерального закона от 28.12.2013 №400-ФЗ «О страховых пенсиях» (далее Закон)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81614">
        <w:rPr>
          <w:rFonts w:ascii="Arial" w:hAnsi="Arial" w:cs="Arial"/>
          <w:color w:val="595959" w:themeColor="text1" w:themeTint="A6"/>
          <w:sz w:val="24"/>
          <w:szCs w:val="24"/>
        </w:rPr>
        <w:t xml:space="preserve">Продолжительность страхового стажа, необходимого для назначения страховой пенсии по старости, предусмотренная частью 2 статьи 8 Закона, </w:t>
      </w:r>
      <w:proofErr w:type="gramStart"/>
      <w:r w:rsidR="00181614">
        <w:rPr>
          <w:rFonts w:ascii="Arial" w:hAnsi="Arial" w:cs="Arial"/>
          <w:color w:val="595959" w:themeColor="text1" w:themeTint="A6"/>
          <w:sz w:val="24"/>
          <w:szCs w:val="24"/>
        </w:rPr>
        <w:t>начиная с 1 января 2016 года ежегодно увеличивается на один</w:t>
      </w:r>
      <w:proofErr w:type="gramEnd"/>
      <w:r w:rsidR="00181614">
        <w:rPr>
          <w:rFonts w:ascii="Arial" w:hAnsi="Arial" w:cs="Arial"/>
          <w:color w:val="595959" w:themeColor="text1" w:themeTint="A6"/>
          <w:sz w:val="24"/>
          <w:szCs w:val="24"/>
        </w:rPr>
        <w:t xml:space="preserve"> год и в 2018 году составляет 9 лет. </w:t>
      </w:r>
    </w:p>
    <w:p w:rsidR="00BD2E29" w:rsidRPr="00A65F48" w:rsidRDefault="00ED50AC" w:rsidP="00E512A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Количество пенсионных баллов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За каждый год трудовой деятельности гражданина при условии начисления работодателями или им лично страховых взносов на обязательное пенсионное страхование у него формируются пенсионные права в виде пенсионных баллов. 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стажа</w:t>
      </w:r>
      <w:r w:rsidR="00416D8D">
        <w:rPr>
          <w:rFonts w:ascii="Arial" w:hAnsi="Arial" w:cs="Arial"/>
          <w:color w:val="595959" w:themeColor="text1" w:themeTint="A6"/>
          <w:sz w:val="24"/>
          <w:szCs w:val="24"/>
        </w:rPr>
        <w:t>, а также от наличия иных периодов, засчитываемых в страховой стаж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D50AC" w:rsidRPr="00A65F48" w:rsidRDefault="00ED50AC" w:rsidP="00BD2E29">
      <w:pPr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Как рассчитывается</w:t>
      </w:r>
    </w:p>
    <w:p w:rsidR="00E512AD" w:rsidRPr="00A65F48" w:rsidRDefault="004523AA" w:rsidP="00E512AD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А *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n-US"/>
        </w:rPr>
        <w:t>B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+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n-US"/>
        </w:rPr>
        <w:t>C</w:t>
      </w:r>
    </w:p>
    <w:p w:rsidR="004523AA" w:rsidRPr="00A65F48" w:rsidRDefault="004523AA" w:rsidP="00E512AD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А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- Пенсионные баллы, В – стоимость пенсионного балла, </w:t>
      </w:r>
      <w:proofErr w:type="gramStart"/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С</w:t>
      </w:r>
      <w:proofErr w:type="gramEnd"/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– фиксированная выплата.</w:t>
      </w:r>
    </w:p>
    <w:p w:rsidR="004523AA" w:rsidRPr="00A65F48" w:rsidRDefault="004523AA" w:rsidP="00E512AD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 xml:space="preserve">Стоимость пенсионного балла. 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Устанавливается и ежегодно индексируется государством. В 201</w:t>
      </w:r>
      <w:r w:rsidR="006F4F9D">
        <w:rPr>
          <w:rFonts w:ascii="Arial" w:hAnsi="Arial" w:cs="Arial"/>
          <w:bCs/>
          <w:color w:val="595959" w:themeColor="text1" w:themeTint="A6"/>
          <w:sz w:val="24"/>
          <w:szCs w:val="24"/>
        </w:rPr>
        <w:t>8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году стоимость пенсионного балла – </w:t>
      </w:r>
      <w:r w:rsidR="00B55243">
        <w:rPr>
          <w:rFonts w:ascii="Arial" w:hAnsi="Arial" w:cs="Arial"/>
          <w:bCs/>
          <w:color w:val="595959" w:themeColor="text1" w:themeTint="A6"/>
          <w:sz w:val="24"/>
          <w:szCs w:val="24"/>
        </w:rPr>
        <w:t>81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="00B55243">
        <w:rPr>
          <w:rFonts w:ascii="Arial" w:hAnsi="Arial" w:cs="Arial"/>
          <w:bCs/>
          <w:color w:val="595959" w:themeColor="text1" w:themeTint="A6"/>
          <w:sz w:val="24"/>
          <w:szCs w:val="24"/>
        </w:rPr>
        <w:t>49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рублей.</w:t>
      </w:r>
    </w:p>
    <w:p w:rsidR="004523AA" w:rsidRPr="00A65F48" w:rsidRDefault="004523AA" w:rsidP="00E512AD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Фиксированная выплата. 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Устанавливается и ежегодно индексируется государством. В 201</w:t>
      </w:r>
      <w:r w:rsidR="00B55243">
        <w:rPr>
          <w:rFonts w:ascii="Arial" w:hAnsi="Arial" w:cs="Arial"/>
          <w:bCs/>
          <w:color w:val="595959" w:themeColor="text1" w:themeTint="A6"/>
          <w:sz w:val="24"/>
          <w:szCs w:val="24"/>
        </w:rPr>
        <w:t>8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году общий размер фиксированной выплаты – 4 </w:t>
      </w:r>
      <w:r w:rsidR="00B55243">
        <w:rPr>
          <w:rFonts w:ascii="Arial" w:hAnsi="Arial" w:cs="Arial"/>
          <w:bCs/>
          <w:color w:val="595959" w:themeColor="text1" w:themeTint="A6"/>
          <w:sz w:val="24"/>
          <w:szCs w:val="24"/>
        </w:rPr>
        <w:t>982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="00B55243">
        <w:rPr>
          <w:rFonts w:ascii="Arial" w:hAnsi="Arial" w:cs="Arial"/>
          <w:bCs/>
          <w:color w:val="595959" w:themeColor="text1" w:themeTint="A6"/>
          <w:sz w:val="24"/>
          <w:szCs w:val="24"/>
        </w:rPr>
        <w:t>90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рублей в месяц.</w:t>
      </w:r>
    </w:p>
    <w:p w:rsidR="004523AA" w:rsidRPr="00A65F48" w:rsidRDefault="004523AA" w:rsidP="00BD2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Как увеличить</w:t>
      </w:r>
    </w:p>
    <w:p w:rsidR="00BD2E29" w:rsidRPr="00A65F48" w:rsidRDefault="00BD2E29" w:rsidP="00452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 размер будущей страховой пенсии влияют:</w:t>
      </w:r>
    </w:p>
    <w:p w:rsidR="00BD2E29" w:rsidRPr="00A65F48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Размер вашей заработной платы.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Чем выше Ваша официальная зарплата, тем больше будет Ваша пенсия.</w:t>
      </w:r>
    </w:p>
    <w:p w:rsidR="00E512AD" w:rsidRPr="00A65F48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Продолжительность стажа.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Чем дольше Вы работаете, тем больше страховых взносов перечисляет Ваш работодатель в счет вашей будущей пенсии.</w:t>
      </w:r>
    </w:p>
    <w:p w:rsidR="004523AA" w:rsidRPr="00A65F48" w:rsidRDefault="004523AA" w:rsidP="00E512AD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B55243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Иные периоды стажа: в</w:t>
      </w:r>
      <w:r w:rsidR="00DF76FC"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оенная служба по призыву, отпуск по уходу за ребенком и другие социально значимые периоды жизни.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Военная служба по призыву, периоды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ухода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одного из родителей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ребенком (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детьми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)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до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достижения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1,5 лет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(но не более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четырёх детей) и некоторые другие социально значимые периоды жизни, например, уход, осуществляемый трудоспособным лицом за инвалидом I группы, ребенком-инвалидом или за лицом, достигшим возраста 80 лет, засчитываются в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страховой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стаж.</w:t>
      </w:r>
    </w:p>
    <w:p w:rsidR="00DF76FC" w:rsidRPr="00A65F48" w:rsidRDefault="00DF76FC" w:rsidP="00DF76F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Обращение за назначением пенсии позже возникновения права на неё</w:t>
      </w:r>
      <w:r w:rsidRPr="00A65F4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 каждый год более позднего обращения за назначением пенсии после возникновения права на нее фиксированная выплата и страховая пенсия увеличиваются на премиальные коэффициенты. Например, если Вы обратитесь за назначением пенсии через 5 лет после достижения пенсионного возраста, то фиксированная выплата вырастет </w:t>
      </w:r>
      <w:r w:rsidR="008870E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1,36 раза,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а сумма Ваших индивидуальных пенсионных коэффициентов – </w:t>
      </w:r>
      <w:r w:rsidR="008870E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1,45 раз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; а если через 10 лет, то фиксированная выплата увеличится в 2,11 раз, а сумма Ваших индивидуальных пенсионных коэффициентов в 2,32 раза.</w:t>
      </w:r>
    </w:p>
    <w:p w:rsidR="00224ED7" w:rsidRPr="00A65F48" w:rsidRDefault="00224ED7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г. Нальчик, ул. </w:t>
      </w:r>
      <w:proofErr w:type="spellStart"/>
      <w:r w:rsidR="00224ED7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Пачева</w:t>
      </w:r>
      <w:proofErr w:type="spellEnd"/>
      <w:r w:rsidR="00224ED7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 19</w:t>
      </w: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 «а»,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6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0B00F1" w:rsidRPr="00A65F48" w:rsidRDefault="000B00F1" w:rsidP="000B00F1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700C91" w:rsidRPr="00A65F48" w:rsidRDefault="00700C91" w:rsidP="00700C91">
      <w:pPr>
        <w:rPr>
          <w:rFonts w:ascii="Arial" w:hAnsi="Arial" w:cs="Arial"/>
          <w:color w:val="595959" w:themeColor="text1" w:themeTint="A6"/>
          <w:lang w:val="en-US"/>
        </w:rPr>
      </w:pPr>
    </w:p>
    <w:p w:rsidR="00700C91" w:rsidRPr="00A65F48" w:rsidRDefault="00700C91" w:rsidP="00700C91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sectPr w:rsidR="00700C91" w:rsidRPr="00A65F48" w:rsidSect="006F0D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FFB"/>
    <w:multiLevelType w:val="hybridMultilevel"/>
    <w:tmpl w:val="22A4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9"/>
    <w:rsid w:val="00067BD0"/>
    <w:rsid w:val="000B00F1"/>
    <w:rsid w:val="000C7712"/>
    <w:rsid w:val="00181614"/>
    <w:rsid w:val="001E0914"/>
    <w:rsid w:val="00224ED7"/>
    <w:rsid w:val="00331B39"/>
    <w:rsid w:val="0033726A"/>
    <w:rsid w:val="003C3CE2"/>
    <w:rsid w:val="00416D8D"/>
    <w:rsid w:val="004523AA"/>
    <w:rsid w:val="00456076"/>
    <w:rsid w:val="00490E35"/>
    <w:rsid w:val="0062320F"/>
    <w:rsid w:val="006707EC"/>
    <w:rsid w:val="00695DBB"/>
    <w:rsid w:val="006E7318"/>
    <w:rsid w:val="006F0D2B"/>
    <w:rsid w:val="006F4F9D"/>
    <w:rsid w:val="00700C91"/>
    <w:rsid w:val="00791E74"/>
    <w:rsid w:val="007977F0"/>
    <w:rsid w:val="0084700C"/>
    <w:rsid w:val="008870E5"/>
    <w:rsid w:val="008C0124"/>
    <w:rsid w:val="00924688"/>
    <w:rsid w:val="009F5DC0"/>
    <w:rsid w:val="00A65F48"/>
    <w:rsid w:val="00AD464F"/>
    <w:rsid w:val="00B55243"/>
    <w:rsid w:val="00B5530D"/>
    <w:rsid w:val="00BA67DE"/>
    <w:rsid w:val="00BD2E29"/>
    <w:rsid w:val="00CD00C8"/>
    <w:rsid w:val="00D27A59"/>
    <w:rsid w:val="00DF76FC"/>
    <w:rsid w:val="00E512AD"/>
    <w:rsid w:val="00E9391A"/>
    <w:rsid w:val="00ED50AC"/>
    <w:rsid w:val="00F845B9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2018-05-23T07:35:00Z</dcterms:created>
  <dcterms:modified xsi:type="dcterms:W3CDTF">2018-05-23T09:08:00Z</dcterms:modified>
</cp:coreProperties>
</file>