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9F" w:rsidRDefault="00B9139F" w:rsidP="00B9139F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333E61">
        <w:rPr>
          <w:rFonts w:ascii="Arial" w:hAnsi="Arial" w:cs="Arial"/>
          <w:b/>
          <w:color w:val="595959" w:themeColor="text1" w:themeTint="A6"/>
          <w:sz w:val="36"/>
          <w:szCs w:val="36"/>
        </w:rPr>
        <w:t>Обсудили необходимость своевременной  качественной доставки пенсии в полном объеме</w:t>
      </w:r>
    </w:p>
    <w:p w:rsidR="00F52BB9" w:rsidRPr="00337986" w:rsidRDefault="00F52BB9" w:rsidP="00F52BB9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Пресс-релиз</w:t>
      </w:r>
    </w:p>
    <w:p w:rsidR="00F52BB9" w:rsidRPr="00337986" w:rsidRDefault="00CA07A2" w:rsidP="00F52BB9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05</w:t>
      </w:r>
      <w:r w:rsidR="00F52BB9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</w:t>
      </w:r>
      <w:r w:rsidR="00F52BB9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04</w:t>
      </w:r>
      <w:r w:rsidR="00F52BB9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.201</w:t>
      </w:r>
      <w:r w:rsidR="00F52BB9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8</w:t>
      </w:r>
      <w:r w:rsidR="00F52BB9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 xml:space="preserve"> г.</w:t>
      </w:r>
    </w:p>
    <w:p w:rsidR="00F52BB9" w:rsidRDefault="00F52BB9" w:rsidP="00F52BB9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Нальчик. КБР.</w:t>
      </w:r>
    </w:p>
    <w:p w:rsidR="00F52BB9" w:rsidRPr="00337986" w:rsidRDefault="00F52BB9" w:rsidP="00F52BB9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</w:p>
    <w:p w:rsidR="00924688" w:rsidRPr="00333E61" w:rsidRDefault="00782B6D" w:rsidP="00782B6D">
      <w:pPr>
        <w:spacing w:line="360" w:lineRule="auto"/>
        <w:jc w:val="both"/>
        <w:rPr>
          <w:rFonts w:ascii="Arial" w:hAnsi="Arial" w:cs="Arial"/>
          <w:b/>
          <w:i/>
          <w:color w:val="595959" w:themeColor="text1" w:themeTint="A6"/>
          <w:sz w:val="24"/>
          <w:szCs w:val="24"/>
        </w:rPr>
      </w:pPr>
      <w:r w:rsidRPr="00333E61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В здании филиала ФГУП «Почта России» в </w:t>
      </w:r>
      <w:proofErr w:type="spellStart"/>
      <w:r w:rsidRPr="00333E61">
        <w:rPr>
          <w:rFonts w:ascii="Arial" w:hAnsi="Arial" w:cs="Arial"/>
          <w:b/>
          <w:color w:val="595959" w:themeColor="text1" w:themeTint="A6"/>
          <w:sz w:val="24"/>
          <w:szCs w:val="24"/>
        </w:rPr>
        <w:t>Баксанском</w:t>
      </w:r>
      <w:proofErr w:type="spellEnd"/>
      <w:r w:rsidRPr="00333E61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районе проведена встреча, на котором обсудили необходимость своевременной, качественной доставки пенсии в полном объеме. Встреча прошла по инициативе начальника управления ПФР ГУ-ОПФР по КБР в </w:t>
      </w:r>
      <w:proofErr w:type="spellStart"/>
      <w:r w:rsidRPr="00333E61">
        <w:rPr>
          <w:rFonts w:ascii="Arial" w:hAnsi="Arial" w:cs="Arial"/>
          <w:b/>
          <w:color w:val="595959" w:themeColor="text1" w:themeTint="A6"/>
          <w:sz w:val="24"/>
          <w:szCs w:val="24"/>
        </w:rPr>
        <w:t>Баксанском</w:t>
      </w:r>
      <w:proofErr w:type="spellEnd"/>
      <w:r w:rsidRPr="00333E61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районе </w:t>
      </w:r>
      <w:proofErr w:type="spellStart"/>
      <w:r w:rsidRPr="00333E61">
        <w:rPr>
          <w:rFonts w:ascii="Arial" w:hAnsi="Arial" w:cs="Arial"/>
          <w:b/>
          <w:color w:val="595959" w:themeColor="text1" w:themeTint="A6"/>
          <w:sz w:val="24"/>
          <w:szCs w:val="24"/>
        </w:rPr>
        <w:t>Аминат</w:t>
      </w:r>
      <w:proofErr w:type="spellEnd"/>
      <w:r w:rsidRPr="00333E61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proofErr w:type="spellStart"/>
      <w:r w:rsidRPr="00333E61">
        <w:rPr>
          <w:rFonts w:ascii="Arial" w:hAnsi="Arial" w:cs="Arial"/>
          <w:b/>
          <w:color w:val="595959" w:themeColor="text1" w:themeTint="A6"/>
          <w:sz w:val="24"/>
          <w:szCs w:val="24"/>
        </w:rPr>
        <w:t>Кумыковой</w:t>
      </w:r>
      <w:proofErr w:type="spellEnd"/>
      <w:r w:rsidRPr="00333E61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Вместе с ней от Отделения ПФР ГУ-ОПФР по КБР в мероприятии принял участие заместитель начальника контрольно-ревизионного отдела </w:t>
      </w:r>
      <w:proofErr w:type="spellStart"/>
      <w:r w:rsidRPr="00333E61">
        <w:rPr>
          <w:rFonts w:ascii="Arial" w:hAnsi="Arial" w:cs="Arial"/>
          <w:b/>
          <w:color w:val="595959" w:themeColor="text1" w:themeTint="A6"/>
          <w:sz w:val="24"/>
          <w:szCs w:val="24"/>
        </w:rPr>
        <w:t>Залим</w:t>
      </w:r>
      <w:proofErr w:type="spellEnd"/>
      <w:r w:rsidRPr="00333E61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proofErr w:type="spellStart"/>
      <w:r w:rsidRPr="00333E61">
        <w:rPr>
          <w:rFonts w:ascii="Arial" w:hAnsi="Arial" w:cs="Arial"/>
          <w:b/>
          <w:color w:val="595959" w:themeColor="text1" w:themeTint="A6"/>
          <w:sz w:val="24"/>
          <w:szCs w:val="24"/>
        </w:rPr>
        <w:t>Гоплачев</w:t>
      </w:r>
      <w:proofErr w:type="spellEnd"/>
      <w:r w:rsidRPr="00333E61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Филиал ФГУП «Почта России» представили руководители почтовых отделений </w:t>
      </w:r>
      <w:proofErr w:type="spellStart"/>
      <w:r w:rsidRPr="00333E61">
        <w:rPr>
          <w:rFonts w:ascii="Arial" w:hAnsi="Arial" w:cs="Arial"/>
          <w:b/>
          <w:color w:val="595959" w:themeColor="text1" w:themeTint="A6"/>
          <w:sz w:val="24"/>
          <w:szCs w:val="24"/>
        </w:rPr>
        <w:t>Баксанского</w:t>
      </w:r>
      <w:proofErr w:type="spellEnd"/>
      <w:r w:rsidRPr="00333E61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района.</w:t>
      </w:r>
      <w:r w:rsidRPr="00333E61">
        <w:rPr>
          <w:rFonts w:ascii="Arial" w:hAnsi="Arial" w:cs="Arial"/>
          <w:b/>
          <w:i/>
          <w:color w:val="595959" w:themeColor="text1" w:themeTint="A6"/>
          <w:sz w:val="24"/>
          <w:szCs w:val="24"/>
        </w:rPr>
        <w:t xml:space="preserve"> </w:t>
      </w:r>
    </w:p>
    <w:p w:rsidR="00782B6D" w:rsidRDefault="00782B6D" w:rsidP="00782B6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33E61">
        <w:rPr>
          <w:rFonts w:ascii="Arial" w:hAnsi="Arial" w:cs="Arial"/>
          <w:color w:val="595959" w:themeColor="text1" w:themeTint="A6"/>
          <w:sz w:val="24"/>
          <w:szCs w:val="24"/>
        </w:rPr>
        <w:t xml:space="preserve">В начале своего доклада начальник управления привела краткую аналитическую статистику по итогам взаимодействия двух ведомств за прошедший 2017 год, подвела итоги. Подробно обсудили </w:t>
      </w:r>
      <w:r w:rsidR="00B9139F" w:rsidRPr="00333E61">
        <w:rPr>
          <w:rFonts w:ascii="Arial" w:hAnsi="Arial" w:cs="Arial"/>
          <w:color w:val="595959" w:themeColor="text1" w:themeTint="A6"/>
          <w:sz w:val="24"/>
          <w:szCs w:val="24"/>
        </w:rPr>
        <w:t xml:space="preserve">рабочие моменты, которые требовали тщательного разбора. Сотрудники ФГУП «Почта России» задавали вопросы, на которые </w:t>
      </w:r>
      <w:proofErr w:type="spellStart"/>
      <w:r w:rsidR="00B9139F" w:rsidRPr="00333E61">
        <w:rPr>
          <w:rFonts w:ascii="Arial" w:hAnsi="Arial" w:cs="Arial"/>
          <w:color w:val="595959" w:themeColor="text1" w:themeTint="A6"/>
          <w:sz w:val="24"/>
          <w:szCs w:val="24"/>
        </w:rPr>
        <w:t>Аминат</w:t>
      </w:r>
      <w:proofErr w:type="spellEnd"/>
      <w:r w:rsidR="00B9139F" w:rsidRPr="00333E61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proofErr w:type="spellStart"/>
      <w:r w:rsidR="00B9139F" w:rsidRPr="00333E61">
        <w:rPr>
          <w:rFonts w:ascii="Arial" w:hAnsi="Arial" w:cs="Arial"/>
          <w:color w:val="595959" w:themeColor="text1" w:themeTint="A6"/>
          <w:sz w:val="24"/>
          <w:szCs w:val="24"/>
        </w:rPr>
        <w:t>Кумыкова</w:t>
      </w:r>
      <w:proofErr w:type="spellEnd"/>
      <w:r w:rsidR="00B9139F" w:rsidRPr="00333E61">
        <w:rPr>
          <w:rFonts w:ascii="Arial" w:hAnsi="Arial" w:cs="Arial"/>
          <w:color w:val="595959" w:themeColor="text1" w:themeTint="A6"/>
          <w:sz w:val="24"/>
          <w:szCs w:val="24"/>
        </w:rPr>
        <w:t xml:space="preserve"> дала исчерпывающие ответы.</w:t>
      </w:r>
    </w:p>
    <w:p w:rsidR="00333E61" w:rsidRPr="00A03F58" w:rsidRDefault="00333E61" w:rsidP="00333E61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proofErr w:type="spellStart"/>
      <w:r w:rsidRPr="001A7418">
        <w:rPr>
          <w:rFonts w:ascii="Arial" w:eastAsia="Times New Roman" w:hAnsi="Arial" w:cs="Arial"/>
          <w:b/>
          <w:i/>
          <w:color w:val="595959" w:themeColor="text1" w:themeTint="A6"/>
          <w:sz w:val="24"/>
          <w:lang w:eastAsia="ru-RU"/>
        </w:rPr>
        <w:t>Справочно</w:t>
      </w:r>
      <w:proofErr w:type="spellEnd"/>
      <w:r w:rsidRPr="001A7418">
        <w:rPr>
          <w:rFonts w:ascii="Arial" w:eastAsia="Times New Roman" w:hAnsi="Arial" w:cs="Arial"/>
          <w:b/>
          <w:i/>
          <w:color w:val="595959" w:themeColor="text1" w:themeTint="A6"/>
          <w:sz w:val="24"/>
          <w:lang w:eastAsia="ru-RU"/>
        </w:rPr>
        <w:t>.</w:t>
      </w:r>
      <w:r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</w:t>
      </w: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Из общей численности п</w:t>
      </w:r>
      <w:r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енсионеров республики 10</w:t>
      </w:r>
      <w:r w:rsidRPr="00386E52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4</w:t>
      </w:r>
      <w:r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,</w:t>
      </w:r>
      <w:r w:rsidRPr="00386E52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9</w:t>
      </w:r>
      <w:r w:rsidRPr="00D938B3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тыс. граждан получают</w:t>
      </w: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пенсии и иные социальные выплаты через организаци</w:t>
      </w:r>
      <w:r w:rsidR="001A741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ю</w:t>
      </w: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почтовой доставки </w:t>
      </w:r>
      <w:r w:rsidR="001A7418" w:rsidRPr="001A741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ФГУП «Почта России»</w:t>
      </w: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. При доставке пенсии через организацию почтовой связи пенсионер может получить пенсию в кассе организации или на дому. Период, в течение которого ежемесячно производится доставка пенсии, определяется непосредственно почтовой организацией по согласованию с территориальными органами Пенсионного фонда. В пределах срока доставки пенсии каждому пенсионеру устанавливается дата получения пенсии. В случае если пенсионер не получил пенсию согласно графику из-за отсутствия в  доме, он может получить ее после этой даты в течение периода доставки пенсии либо в другое время,  предусмот</w:t>
      </w:r>
      <w:bookmarkStart w:id="0" w:name="_GoBack"/>
      <w:bookmarkEnd w:id="0"/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ренное законодательством.</w:t>
      </w:r>
    </w:p>
    <w:p w:rsidR="00333E61" w:rsidRPr="00333E61" w:rsidRDefault="00333E61" w:rsidP="00333E6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color w:val="595959" w:themeColor="text1" w:themeTint="A6"/>
          <w:sz w:val="24"/>
          <w:bdr w:val="none" w:sz="0" w:space="0" w:color="auto" w:frame="1"/>
          <w:lang w:eastAsia="ru-RU"/>
        </w:rPr>
      </w:pPr>
      <w:r w:rsidRPr="00333E61">
        <w:rPr>
          <w:rFonts w:ascii="Arial" w:hAnsi="Arial" w:cs="Arial"/>
          <w:color w:val="595959" w:themeColor="text1" w:themeTint="A6"/>
          <w:sz w:val="24"/>
          <w:szCs w:val="24"/>
        </w:rPr>
        <w:t xml:space="preserve">Напомним, что </w:t>
      </w:r>
      <w:r w:rsidRPr="00333E61">
        <w:rPr>
          <w:rFonts w:ascii="Arial" w:eastAsia="Times New Roman" w:hAnsi="Arial" w:cs="Arial"/>
          <w:bCs/>
          <w:color w:val="595959" w:themeColor="text1" w:themeTint="A6"/>
          <w:sz w:val="24"/>
          <w:bdr w:val="none" w:sz="0" w:space="0" w:color="auto" w:frame="1"/>
          <w:lang w:eastAsia="ru-RU"/>
        </w:rPr>
        <w:t>в соответствии с действующим законодательством, каждый пенсионер вправе решать, каким именно способом ему получать пенсию – самостоятельно или с доставкой на дом.</w:t>
      </w:r>
    </w:p>
    <w:p w:rsidR="00936953" w:rsidRPr="00FC5122" w:rsidRDefault="00936953" w:rsidP="00936953">
      <w:pPr>
        <w:pStyle w:val="a3"/>
        <w:ind w:firstLine="4536"/>
        <w:rPr>
          <w:rFonts w:ascii="Arial" w:hAnsi="Arial" w:cs="Arial"/>
          <w:b/>
          <w:color w:val="595959" w:themeColor="text1" w:themeTint="A6"/>
          <w:sz w:val="24"/>
          <w:lang w:eastAsia="ru-RU"/>
        </w:rPr>
      </w:pPr>
      <w:r w:rsidRPr="00FC5122">
        <w:rPr>
          <w:rFonts w:ascii="Arial" w:hAnsi="Arial" w:cs="Arial"/>
          <w:b/>
          <w:color w:val="595959" w:themeColor="text1" w:themeTint="A6"/>
          <w:sz w:val="24"/>
          <w:lang w:eastAsia="ru-RU"/>
        </w:rPr>
        <w:t>Пресс-служба</w:t>
      </w:r>
    </w:p>
    <w:p w:rsidR="00936953" w:rsidRPr="00FC5122" w:rsidRDefault="00936953" w:rsidP="00936953">
      <w:pPr>
        <w:pStyle w:val="a3"/>
        <w:ind w:firstLine="4536"/>
        <w:rPr>
          <w:rFonts w:ascii="Arial" w:hAnsi="Arial" w:cs="Arial"/>
          <w:b/>
          <w:color w:val="595959" w:themeColor="text1" w:themeTint="A6"/>
          <w:sz w:val="24"/>
          <w:lang w:eastAsia="ru-RU"/>
        </w:rPr>
      </w:pPr>
      <w:r w:rsidRPr="00FC5122">
        <w:rPr>
          <w:rFonts w:ascii="Arial" w:hAnsi="Arial" w:cs="Arial"/>
          <w:b/>
          <w:color w:val="595959" w:themeColor="text1" w:themeTint="A6"/>
          <w:sz w:val="24"/>
          <w:lang w:eastAsia="ru-RU"/>
        </w:rPr>
        <w:t xml:space="preserve">ГУ-Отделения ПФР по </w:t>
      </w:r>
    </w:p>
    <w:p w:rsidR="00936953" w:rsidRPr="00FC5122" w:rsidRDefault="00936953" w:rsidP="00936953">
      <w:pPr>
        <w:pStyle w:val="a3"/>
        <w:ind w:firstLine="4536"/>
        <w:rPr>
          <w:rFonts w:ascii="Arial" w:hAnsi="Arial" w:cs="Arial"/>
          <w:b/>
          <w:color w:val="595959" w:themeColor="text1" w:themeTint="A6"/>
          <w:sz w:val="24"/>
          <w:lang w:eastAsia="ru-RU"/>
        </w:rPr>
      </w:pPr>
      <w:r w:rsidRPr="00FC5122">
        <w:rPr>
          <w:rFonts w:ascii="Arial" w:hAnsi="Arial" w:cs="Arial"/>
          <w:b/>
          <w:color w:val="595959" w:themeColor="text1" w:themeTint="A6"/>
          <w:sz w:val="24"/>
          <w:lang w:eastAsia="ru-RU"/>
        </w:rPr>
        <w:t>Кабардино-Балкарской Республике,</w:t>
      </w:r>
    </w:p>
    <w:p w:rsidR="00936953" w:rsidRPr="00FC5122" w:rsidRDefault="00936953" w:rsidP="00936953">
      <w:pPr>
        <w:pStyle w:val="a3"/>
        <w:ind w:firstLine="4536"/>
        <w:rPr>
          <w:rFonts w:ascii="Arial" w:hAnsi="Arial" w:cs="Arial"/>
          <w:b/>
          <w:color w:val="595959" w:themeColor="text1" w:themeTint="A6"/>
          <w:sz w:val="24"/>
          <w:lang w:eastAsia="ru-RU"/>
        </w:rPr>
      </w:pPr>
      <w:r w:rsidRPr="00FC5122">
        <w:rPr>
          <w:rFonts w:ascii="Arial" w:hAnsi="Arial" w:cs="Arial"/>
          <w:b/>
          <w:color w:val="595959" w:themeColor="text1" w:themeTint="A6"/>
          <w:sz w:val="24"/>
          <w:lang w:eastAsia="ru-RU"/>
        </w:rPr>
        <w:t xml:space="preserve">г. Нальчик, ул. </w:t>
      </w:r>
      <w:proofErr w:type="spellStart"/>
      <w:r w:rsidRPr="00FC5122">
        <w:rPr>
          <w:rFonts w:ascii="Arial" w:hAnsi="Arial" w:cs="Arial"/>
          <w:b/>
          <w:color w:val="595959" w:themeColor="text1" w:themeTint="A6"/>
          <w:sz w:val="24"/>
          <w:lang w:eastAsia="ru-RU"/>
        </w:rPr>
        <w:t>Пачева</w:t>
      </w:r>
      <w:proofErr w:type="spellEnd"/>
      <w:r w:rsidRPr="00FC5122">
        <w:rPr>
          <w:rFonts w:ascii="Arial" w:hAnsi="Arial" w:cs="Arial"/>
          <w:b/>
          <w:color w:val="595959" w:themeColor="text1" w:themeTint="A6"/>
          <w:sz w:val="24"/>
          <w:lang w:eastAsia="ru-RU"/>
        </w:rPr>
        <w:t>, д. 19, офис № 101,</w:t>
      </w:r>
    </w:p>
    <w:p w:rsidR="00936953" w:rsidRPr="00FC5122" w:rsidRDefault="00936953" w:rsidP="00936953">
      <w:pPr>
        <w:pStyle w:val="a3"/>
        <w:ind w:firstLine="4536"/>
        <w:rPr>
          <w:rFonts w:ascii="Arial" w:eastAsia="Times New Roman" w:hAnsi="Arial" w:cs="Arial"/>
          <w:b/>
          <w:color w:val="595959" w:themeColor="text1" w:themeTint="A6"/>
          <w:sz w:val="24"/>
          <w:lang w:eastAsia="ru-RU"/>
        </w:rPr>
      </w:pPr>
      <w:r w:rsidRPr="00FC5122">
        <w:rPr>
          <w:rFonts w:ascii="Arial" w:eastAsia="Times New Roman" w:hAnsi="Arial" w:cs="Arial"/>
          <w:b/>
          <w:color w:val="595959" w:themeColor="text1" w:themeTint="A6"/>
          <w:sz w:val="24"/>
          <w:lang w:eastAsia="ru-RU"/>
        </w:rPr>
        <w:t xml:space="preserve">Вебсайт: </w:t>
      </w:r>
      <w:hyperlink r:id="rId5" w:history="1">
        <w:r w:rsidRPr="00FC5122">
          <w:rPr>
            <w:rFonts w:ascii="Arial" w:eastAsia="Times New Roman" w:hAnsi="Arial" w:cs="Arial"/>
            <w:b/>
            <w:color w:val="595959" w:themeColor="text1" w:themeTint="A6"/>
            <w:sz w:val="24"/>
            <w:u w:val="single"/>
            <w:lang w:eastAsia="ru-RU"/>
          </w:rPr>
          <w:t>http://www.pfrf.ru/branches/kbr/news/</w:t>
        </w:r>
      </w:hyperlink>
    </w:p>
    <w:p w:rsidR="00936953" w:rsidRPr="00FC5122" w:rsidRDefault="00936953" w:rsidP="00936953">
      <w:pPr>
        <w:pStyle w:val="a3"/>
        <w:ind w:firstLine="4536"/>
        <w:rPr>
          <w:rFonts w:ascii="Arial" w:hAnsi="Arial" w:cs="Arial"/>
          <w:b/>
          <w:color w:val="595959" w:themeColor="text1" w:themeTint="A6"/>
          <w:sz w:val="24"/>
          <w:lang w:val="en-US" w:eastAsia="ru-RU"/>
        </w:rPr>
      </w:pPr>
      <w:r w:rsidRPr="00FC5122">
        <w:rPr>
          <w:rFonts w:ascii="Arial" w:hAnsi="Arial" w:cs="Arial"/>
          <w:b/>
          <w:color w:val="595959" w:themeColor="text1" w:themeTint="A6"/>
          <w:sz w:val="24"/>
          <w:lang w:val="en-US" w:eastAsia="ru-RU"/>
        </w:rPr>
        <w:t>Email: opfr_po_kbr@mail.ru</w:t>
      </w:r>
    </w:p>
    <w:p w:rsidR="00782B6D" w:rsidRPr="00936953" w:rsidRDefault="00782B6D" w:rsidP="00782B6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782B6D" w:rsidRPr="00936953" w:rsidSect="00782B6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6D"/>
    <w:rsid w:val="001A7418"/>
    <w:rsid w:val="00333E61"/>
    <w:rsid w:val="00782B6D"/>
    <w:rsid w:val="00924688"/>
    <w:rsid w:val="00936953"/>
    <w:rsid w:val="00B9139F"/>
    <w:rsid w:val="00BA67DE"/>
    <w:rsid w:val="00CA07A2"/>
    <w:rsid w:val="00F5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9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</cp:revision>
  <dcterms:created xsi:type="dcterms:W3CDTF">2018-04-04T04:57:00Z</dcterms:created>
  <dcterms:modified xsi:type="dcterms:W3CDTF">2018-04-05T05:56:00Z</dcterms:modified>
</cp:coreProperties>
</file>